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附件：</w:t>
      </w:r>
    </w:p>
    <w:p>
      <w:pPr>
        <w:pStyle w:val="2"/>
        <w:spacing w:line="570" w:lineRule="atLeast"/>
        <w:rPr>
          <w:rFonts w:hint="default" w:ascii="Times New Roman" w:hAnsi="Times New Roman" w:eastAsia="方正黑体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一、</w:t>
      </w:r>
      <w:r>
        <w:rPr>
          <w:rFonts w:hint="default" w:ascii="Times New Roman" w:hAnsi="Times New Roman" w:eastAsia="方正黑体_GBK" w:cs="Times New Roman"/>
          <w:kern w:val="2"/>
          <w:sz w:val="28"/>
          <w:szCs w:val="28"/>
          <w:lang w:val="en-US" w:eastAsia="zh-CN" w:bidi="ar-SA"/>
          <w14:ligatures w14:val="standardContextual"/>
        </w:rPr>
        <w:t>项目名称：</w:t>
      </w:r>
      <w:r>
        <w:rPr>
          <w:rFonts w:hint="default" w:ascii="Times New Roman" w:hAnsi="Times New Roman" w:eastAsia="方正仿宋_GBK" w:cs="Times New Roman"/>
          <w:kern w:val="2"/>
          <w:sz w:val="28"/>
          <w:szCs w:val="28"/>
          <w:lang w:val="en-US" w:eastAsia="zh-CN" w:bidi="ar-SA"/>
          <w14:ligatures w14:val="standardContextual"/>
        </w:rPr>
        <w:t>采购护士节庆祝活动纪念品项目</w:t>
      </w:r>
      <w:bookmarkStart w:id="6" w:name="_GoBack"/>
      <w:r>
        <w:rPr>
          <w:rFonts w:hint="eastAsia" w:eastAsia="方正仿宋_GBK" w:cs="Times New Roman"/>
          <w:kern w:val="2"/>
          <w:sz w:val="28"/>
          <w:szCs w:val="28"/>
          <w:lang w:val="en-US" w:eastAsia="zh-CN" w:bidi="ar-SA"/>
          <w14:ligatures w14:val="standardContextual"/>
        </w:rPr>
        <w:t>（</w:t>
      </w:r>
      <w:bookmarkStart w:id="0" w:name="OLE_LINK2"/>
      <w:r>
        <w:rPr>
          <w:rFonts w:hint="eastAsia" w:eastAsia="方正仿宋_GBK" w:cs="Times New Roman"/>
          <w:kern w:val="2"/>
          <w:sz w:val="28"/>
          <w:szCs w:val="28"/>
          <w:lang w:val="en-US" w:eastAsia="zh-CN" w:bidi="ar-SA"/>
          <w14:ligatures w14:val="standardContextual"/>
        </w:rPr>
        <w:t>第二次</w:t>
      </w:r>
      <w:bookmarkEnd w:id="0"/>
      <w:r>
        <w:rPr>
          <w:rFonts w:hint="eastAsia" w:eastAsia="方正仿宋_GBK" w:cs="Times New Roman"/>
          <w:kern w:val="2"/>
          <w:sz w:val="28"/>
          <w:szCs w:val="28"/>
          <w:lang w:val="en-US" w:eastAsia="zh-CN" w:bidi="ar-SA"/>
          <w14:ligatures w14:val="standardContextual"/>
        </w:rPr>
        <w:t>）</w:t>
      </w:r>
      <w:bookmarkEnd w:id="6"/>
      <w:r>
        <w:rPr>
          <w:rFonts w:hint="default" w:ascii="Times New Roman" w:hAnsi="Times New Roman" w:eastAsia="方正仿宋_GBK" w:cs="Times New Roman"/>
          <w:kern w:val="2"/>
          <w:sz w:val="28"/>
          <w:szCs w:val="28"/>
          <w:lang w:val="en-US" w:eastAsia="zh-CN" w:bidi="ar-SA"/>
          <w14:ligatures w14:val="standardContextual"/>
        </w:rPr>
        <w:t>。</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二、</w:t>
      </w:r>
      <w:r>
        <w:rPr>
          <w:rFonts w:hint="default" w:ascii="Times New Roman" w:hAnsi="Times New Roman" w:eastAsia="方正黑体_GBK" w:cs="Times New Roman"/>
          <w:kern w:val="2"/>
          <w:sz w:val="28"/>
          <w:szCs w:val="28"/>
          <w:lang w:val="en-US" w:eastAsia="zh-CN" w:bidi="ar-SA"/>
          <w14:ligatures w14:val="standardContextual"/>
        </w:rPr>
        <w:t>最高限价：</w:t>
      </w:r>
      <w:r>
        <w:rPr>
          <w:rFonts w:hint="eastAsia" w:eastAsia="方正仿宋_GBK" w:cs="Times New Roman"/>
          <w:kern w:val="2"/>
          <w:sz w:val="28"/>
          <w:szCs w:val="28"/>
          <w:lang w:val="en-US" w:eastAsia="zh-CN" w:bidi="ar-SA"/>
          <w14:ligatures w14:val="standardContextual"/>
        </w:rPr>
        <w:t>3.2</w:t>
      </w:r>
      <w:r>
        <w:rPr>
          <w:rFonts w:hint="default" w:ascii="Times New Roman" w:hAnsi="Times New Roman" w:eastAsia="方正仿宋_GBK" w:cs="Times New Roman"/>
          <w:kern w:val="2"/>
          <w:sz w:val="28"/>
          <w:szCs w:val="28"/>
          <w:lang w:val="en-US" w:eastAsia="zh-CN" w:bidi="ar-SA"/>
          <w14:ligatures w14:val="standardContextual"/>
        </w:rPr>
        <w:t>万元。</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三、</w:t>
      </w:r>
      <w:r>
        <w:rPr>
          <w:rFonts w:hint="default" w:ascii="Times New Roman" w:hAnsi="Times New Roman" w:eastAsia="方正黑体_GBK" w:cs="Times New Roman"/>
          <w:kern w:val="2"/>
          <w:sz w:val="28"/>
          <w:szCs w:val="28"/>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（一）</w:t>
      </w:r>
      <w:r>
        <w:rPr>
          <w:rFonts w:hint="default" w:ascii="Times New Roman" w:hAnsi="Times New Roman" w:eastAsia="方正仿宋_GBK" w:cs="Times New Roman"/>
          <w:kern w:val="2"/>
          <w:sz w:val="28"/>
          <w:szCs w:val="28"/>
          <w:lang w:val="en-US" w:eastAsia="zh-CN" w:bidi="ar-SA"/>
          <w14:ligatures w14:val="standardContextual"/>
        </w:rPr>
        <w:t>需求数量</w:t>
      </w:r>
      <w:r>
        <w:rPr>
          <w:rFonts w:hint="eastAsia" w:eastAsia="方正仿宋_GBK" w:cs="Times New Roman"/>
          <w:kern w:val="2"/>
          <w:sz w:val="28"/>
          <w:szCs w:val="28"/>
          <w:lang w:val="en-US" w:eastAsia="zh-CN" w:bidi="ar-SA"/>
          <w14:ligatures w14:val="standardContextual"/>
        </w:rPr>
        <w:t>：</w:t>
      </w:r>
      <w:r>
        <w:rPr>
          <w:rFonts w:hint="eastAsia" w:ascii="Times New Roman" w:hAnsi="Times New Roman" w:eastAsia="方正仿宋_GBK" w:cs="Times New Roman"/>
          <w:color w:val="auto"/>
          <w:sz w:val="28"/>
          <w:szCs w:val="28"/>
          <w:lang w:val="en-US" w:eastAsia="zh-CN"/>
        </w:rPr>
        <w:t>拟采购</w:t>
      </w:r>
      <w:bookmarkStart w:id="1" w:name="OLE_LINK3"/>
      <w:r>
        <w:rPr>
          <w:rFonts w:hint="eastAsia" w:ascii="Times New Roman" w:hAnsi="Times New Roman" w:eastAsia="方正仿宋_GBK" w:cs="Times New Roman"/>
          <w:color w:val="auto"/>
          <w:sz w:val="28"/>
          <w:szCs w:val="28"/>
          <w:lang w:val="en-US" w:eastAsia="zh-CN"/>
        </w:rPr>
        <w:t>智能眼部按摩仪</w:t>
      </w:r>
      <w:bookmarkEnd w:id="1"/>
      <w:r>
        <w:rPr>
          <w:rFonts w:hint="eastAsia" w:ascii="Times New Roman" w:hAnsi="Times New Roman" w:eastAsia="方正仿宋_GBK" w:cs="Times New Roman"/>
          <w:color w:val="auto"/>
          <w:sz w:val="28"/>
          <w:szCs w:val="28"/>
          <w:lang w:val="en-US" w:eastAsia="zh-CN"/>
        </w:rPr>
        <w:t>205个。</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（二）</w:t>
      </w:r>
      <w:r>
        <w:rPr>
          <w:rFonts w:hint="default" w:ascii="Times New Roman" w:hAnsi="Times New Roman" w:eastAsia="方正仿宋_GBK" w:cs="Times New Roman"/>
          <w:kern w:val="2"/>
          <w:sz w:val="28"/>
          <w:szCs w:val="28"/>
          <w:lang w:val="en-US" w:eastAsia="zh-CN" w:bidi="ar-SA"/>
          <w14:ligatures w14:val="standardContextual"/>
        </w:rPr>
        <w:t>要求</w:t>
      </w:r>
      <w:r>
        <w:rPr>
          <w:rFonts w:hint="eastAsia" w:ascii="Times New Roman" w:hAnsi="Times New Roman" w:eastAsia="方正仿宋_GBK" w:cs="Times New Roman"/>
          <w:kern w:val="2"/>
          <w:sz w:val="28"/>
          <w:szCs w:val="28"/>
          <w:lang w:val="en-US" w:eastAsia="zh-CN" w:bidi="ar-SA"/>
          <w14:ligatures w14:val="standardContextual"/>
        </w:rPr>
        <w:t>：</w:t>
      </w:r>
      <w:r>
        <w:rPr>
          <w:rFonts w:hint="eastAsia" w:ascii="Times New Roman" w:hAnsi="Times New Roman" w:eastAsia="方正仿宋_GBK" w:cs="Times New Roman"/>
          <w:color w:val="auto"/>
          <w:sz w:val="28"/>
          <w:szCs w:val="28"/>
          <w:lang w:val="en-US" w:eastAsia="zh-CN"/>
        </w:rPr>
        <w:t>按医院实际需求时间送货，接到医</w:t>
      </w:r>
      <w:r>
        <w:rPr>
          <w:rFonts w:hint="eastAsia" w:ascii="Times New Roman" w:hAnsi="Times New Roman" w:eastAsia="方正仿宋_GBK" w:cs="Times New Roman"/>
          <w:color w:val="auto"/>
          <w:sz w:val="28"/>
          <w:szCs w:val="28"/>
          <w:shd w:val="clear"/>
          <w:lang w:val="en-US" w:eastAsia="zh-CN"/>
        </w:rPr>
        <w:t>院通知后7日内送</w:t>
      </w:r>
      <w:r>
        <w:rPr>
          <w:rFonts w:hint="eastAsia" w:ascii="Times New Roman" w:hAnsi="Times New Roman" w:eastAsia="方正仿宋_GBK" w:cs="Times New Roman"/>
          <w:kern w:val="2"/>
          <w:sz w:val="28"/>
          <w:szCs w:val="28"/>
          <w:lang w:val="en-US" w:eastAsia="zh-CN" w:bidi="ar-SA"/>
          <w14:ligatures w14:val="standardContextual"/>
        </w:rPr>
        <w:t>货，质保期1年。</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（三）</w:t>
      </w:r>
      <w:r>
        <w:rPr>
          <w:rFonts w:hint="default" w:ascii="Times New Roman" w:hAnsi="Times New Roman" w:eastAsia="方正仿宋_GBK" w:cs="Times New Roman"/>
          <w:kern w:val="2"/>
          <w:sz w:val="28"/>
          <w:szCs w:val="28"/>
          <w:lang w:val="en-US" w:eastAsia="zh-CN" w:bidi="ar-SA"/>
          <w14:ligatures w14:val="standardContextual"/>
        </w:rPr>
        <w:t>技术参数</w:t>
      </w:r>
      <w:r>
        <w:rPr>
          <w:rFonts w:hint="eastAsia" w:ascii="Times New Roman" w:hAnsi="Times New Roman" w:eastAsia="方正仿宋_GBK" w:cs="Times New Roman"/>
          <w:kern w:val="2"/>
          <w:sz w:val="28"/>
          <w:szCs w:val="28"/>
          <w:lang w:val="en-US" w:eastAsia="zh-CN" w:bidi="ar-SA"/>
          <w14:ligatures w14:val="standardContextual"/>
        </w:rPr>
        <w:t>：</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1.规格：</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（1）外形尺寸：210mm*110mm*76mm（±2mm）</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（2）产品净重：270g（±10g），</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（3）主要材质：ABS+PU皮</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（4）充电时长：≤2.5小时</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（5）电池容量：锂电池</w:t>
      </w:r>
      <w:bookmarkStart w:id="2" w:name="OLE_LINK1"/>
      <w:r>
        <w:rPr>
          <w:rFonts w:hint="eastAsia" w:ascii="Times New Roman" w:hAnsi="Times New Roman" w:eastAsia="方正仿宋_GBK" w:cs="Times New Roman"/>
          <w:kern w:val="2"/>
          <w:sz w:val="28"/>
          <w:szCs w:val="28"/>
          <w:lang w:val="en-US" w:eastAsia="zh-CN" w:bidi="ar-SA"/>
          <w14:ligatures w14:val="standardContextual"/>
        </w:rPr>
        <w:t>≥</w:t>
      </w:r>
      <w:bookmarkEnd w:id="2"/>
      <w:r>
        <w:rPr>
          <w:rFonts w:hint="eastAsia" w:ascii="Times New Roman" w:hAnsi="Times New Roman" w:eastAsia="方正仿宋_GBK" w:cs="Times New Roman"/>
          <w:kern w:val="2"/>
          <w:sz w:val="28"/>
          <w:szCs w:val="28"/>
          <w:lang w:val="en-US" w:eastAsia="zh-CN" w:bidi="ar-SA"/>
          <w14:ligatures w14:val="standardContextual"/>
        </w:rPr>
        <w:t>1200mAh</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（6）额定功率：5W</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（7）额定电压：5V</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（8）品牌：知名品牌飞利浦、海尔、京东京造、小米、奥克斯</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2.功能：</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（1）操控方式：按键式</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（2）适用场景：旅行，家用，职场</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（3）按摩手法：气囊按压</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（4）功能：可视，温感热敷，蓝牙音乐，可折叠，多模式按摩</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（5）档位调节：四档调节</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（6）可调节松紧带设计，舒适不勒，凹槽托梁设计不易滑落</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default" w:ascii="Times New Roman" w:hAnsi="Times New Roman" w:eastAsia="方正仿宋_GBK" w:cs="Times New Roman"/>
          <w:kern w:val="2"/>
          <w:sz w:val="28"/>
          <w:szCs w:val="28"/>
          <w:lang w:val="en-US" w:eastAsia="zh-CN" w:bidi="ar-SA"/>
          <w14:ligatures w14:val="standardContextual"/>
        </w:rPr>
        <w:t>适用头围：至少满足45-65cm头围。</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（7）电源线长：≥1m</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（8）包装清单：说明书*1、合格证*1、主机*1、充电线*1</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（9）</w:t>
      </w:r>
      <w:r>
        <w:rPr>
          <w:rFonts w:hint="default" w:ascii="Times New Roman" w:hAnsi="Times New Roman" w:eastAsia="方正仿宋_GBK" w:cs="Times New Roman"/>
          <w:kern w:val="2"/>
          <w:sz w:val="28"/>
          <w:szCs w:val="28"/>
          <w:lang w:val="en-US" w:eastAsia="zh-CN" w:bidi="ar-SA"/>
          <w14:ligatures w14:val="standardContextual"/>
        </w:rPr>
        <w:t>其他功能：可视、温感热敷、蓝牙耳机、可折叠、多模式按摩</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3.供应商根据要求提供样品：</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 xml:space="preserve">     样品上无可以识别供应商及厂家的任何标志或标识或具有暗示性的文字、图案、装饰等。</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4.颜色：根据医院需求提供。</w:t>
      </w:r>
    </w:p>
    <w:p>
      <w:pPr>
        <w:pStyle w:val="2"/>
        <w:rPr>
          <w:rFonts w:hint="default"/>
          <w:lang w:val="en-US" w:eastAsia="zh-CN"/>
        </w:rPr>
      </w:pPr>
    </w:p>
    <w:p>
      <w:pPr>
        <w:spacing w:line="570" w:lineRule="atLeast"/>
        <w:rPr>
          <w:rFonts w:hint="default" w:ascii="Times New Roman" w:hAnsi="Times New Roman" w:cs="Times New Roman"/>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pStyle w:val="2"/>
        <w:spacing w:line="570" w:lineRule="atLeast"/>
        <w:rPr>
          <w:rFonts w:hint="default"/>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报价表</w:t>
      </w:r>
    </w:p>
    <w:tbl>
      <w:tblPr>
        <w:tblStyle w:val="5"/>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eastAsia="zh-CN"/>
              </w:rPr>
            </w:pPr>
            <w:r>
              <w:rPr>
                <w:rFonts w:hint="default" w:ascii="Times New Roman" w:hAnsi="Times New Roman" w:eastAsia="仿宋_GB2312" w:cs="Times New Roman"/>
                <w:color w:val="333333"/>
                <w:kern w:val="0"/>
                <w:sz w:val="28"/>
                <w:szCs w:val="28"/>
                <w:lang w:val="en-US" w:eastAsia="zh-CN"/>
              </w:rPr>
              <w:t>总价</w:t>
            </w:r>
            <w:r>
              <w:rPr>
                <w:rFonts w:hint="default" w:ascii="Times New Roman" w:hAnsi="Times New Roman" w:eastAsia="仿宋_GB2312" w:cs="Times New Roman"/>
                <w:color w:val="333333"/>
                <w:kern w:val="0"/>
                <w:sz w:val="28"/>
                <w:szCs w:val="28"/>
              </w:rPr>
              <w:t>（元）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p>
      <w:pPr>
        <w:spacing w:line="570" w:lineRule="atLeast"/>
        <w:jc w:val="center"/>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spacing w:line="570" w:lineRule="atLeast"/>
        <w:rPr>
          <w:rFonts w:hint="default" w:ascii="Times New Roman" w:hAnsi="Times New Roman" w:cs="Times New Roman"/>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kern w:val="0"/>
          <w:sz w:val="24"/>
          <w:szCs w:val="24"/>
        </w:rPr>
        <w:t>投标人</w:t>
      </w:r>
      <w:r>
        <w:rPr>
          <w:rFonts w:hint="default" w:ascii="Times New Roman" w:hAnsi="Times New Roman" w:eastAsia="方正仿宋_GBK" w:cs="Times New Roman"/>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rPr>
      </w:pPr>
    </w:p>
    <w:p>
      <w:pPr>
        <w:pStyle w:val="2"/>
        <w:spacing w:line="570" w:lineRule="atLeast"/>
        <w:rPr>
          <w:rFonts w:hint="default"/>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（制造商家名称）是在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（国名）依法登记注册的，其地址现在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。其主要营业地点现在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供应商单位法定代表人或授权代表（签字）：        </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rPr>
      </w:pPr>
      <w:bookmarkStart w:id="3" w:name="_Toc237343703"/>
      <w:bookmarkStart w:id="4" w:name="_Toc174767233"/>
      <w:bookmarkStart w:id="5" w:name="_Toc9529516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3"/>
      <w:bookmarkEnd w:id="4"/>
      <w:bookmarkEnd w:id="5"/>
    </w:p>
    <w:p>
      <w:pPr>
        <w:spacing w:line="570" w:lineRule="atLeast"/>
        <w:rPr>
          <w:rFonts w:hint="default" w:ascii="Times New Roman" w:hAnsi="Times New Roman" w:eastAsia="方正仿宋_GBK" w:cs="Times New Roman"/>
        </w:rPr>
      </w:pPr>
    </w:p>
    <w:p>
      <w:pPr>
        <w:pStyle w:val="2"/>
        <w:spacing w:line="570" w:lineRule="atLeast"/>
        <w:rPr>
          <w:rFonts w:hint="default" w:ascii="Times New Roman" w:hAnsi="Times New Roman" w:eastAsia="方正仿宋_GBK" w:cs="Times New Roman"/>
          <w:color w:val="auto"/>
          <w:sz w:val="32"/>
          <w:szCs w:val="32"/>
          <w:lang w:val="en-US" w:eastAsia="zh-CN"/>
        </w:rPr>
      </w:pPr>
    </w:p>
    <w:p>
      <w:pPr>
        <w:pStyle w:val="2"/>
        <w:spacing w:line="570" w:lineRule="atLeast"/>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r>
        <w:rPr>
          <w:rFonts w:hint="default" w:ascii="Times New Roman" w:hAnsi="Times New Roman" w:eastAsia="方正小标宋_GBK" w:cs="Times New Roman"/>
          <w:color w:val="000000"/>
          <w:kern w:val="2"/>
          <w:sz w:val="28"/>
          <w:szCs w:val="22"/>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73622"/>
    <w:rsid w:val="7F2E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4">
    <w:name w:val="Body Text Indent"/>
    <w:basedOn w:val="1"/>
    <w:qFormat/>
    <w:uiPriority w:val="99"/>
    <w:pPr>
      <w:spacing w:after="120"/>
      <w:ind w:left="420" w:leftChars="200"/>
    </w:p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2025-04-14T06:27:00Z</dcterms:created>
  <dc:creator>OS</dc:creator>
  <cp:lastModifiedBy>們泊冬吴@^_^</cp:lastModifiedBy>
  <dcterms:modified xsi:type="dcterms:W3CDTF">2025-04-17T07:58:24Z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