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w:t>
      </w:r>
      <w:r>
        <w:rPr>
          <w:rFonts w:hint="eastAsia" w:ascii="Times New Roman" w:hAnsi="Times New Roman" w:eastAsia="方正小标宋_GBK" w:cs="Times New Roman"/>
          <w:i w:val="0"/>
          <w:caps w:val="0"/>
          <w:color w:val="auto"/>
          <w:spacing w:val="0"/>
          <w:sz w:val="44"/>
          <w:szCs w:val="44"/>
          <w:shd w:val="clear" w:fill="FFFFFF"/>
          <w:lang w:val="en-US" w:eastAsia="zh-CN"/>
        </w:rPr>
        <w:t>采购</w:t>
      </w:r>
      <w:r>
        <w:rPr>
          <w:rFonts w:hint="default" w:ascii="Times New Roman" w:hAnsi="Times New Roman" w:eastAsia="方正小标宋_GBK" w:cs="Times New Roman"/>
          <w:i w:val="0"/>
          <w:caps w:val="0"/>
          <w:color w:val="auto"/>
          <w:spacing w:val="0"/>
          <w:sz w:val="44"/>
          <w:szCs w:val="44"/>
          <w:shd w:val="clear" w:fill="FFFFFF"/>
          <w:lang w:val="en-US" w:eastAsia="zh-CN"/>
        </w:rPr>
        <w:t>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一、</w:t>
      </w:r>
      <w:r>
        <w:rPr>
          <w:rFonts w:hint="eastAsia" w:ascii="方正黑体_GBK" w:hAnsi="方正黑体_GBK" w:eastAsia="方正黑体_GBK" w:cs="方正黑体_GBK"/>
          <w:b w:val="0"/>
          <w:bCs w:val="0"/>
          <w:i w:val="0"/>
          <w:caps w:val="0"/>
          <w:color w:val="auto"/>
          <w:spacing w:val="0"/>
          <w:sz w:val="32"/>
          <w:szCs w:val="32"/>
          <w:shd w:val="clear" w:fill="FFFFFF"/>
        </w:rPr>
        <w:t>项目</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简介</w:t>
      </w:r>
      <w:r>
        <w:rPr>
          <w:rFonts w:hint="eastAsia" w:ascii="方正黑体_GBK" w:hAnsi="方正黑体_GBK" w:eastAsia="方正黑体_GBK" w:cs="方正黑体_GBK"/>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default" w:ascii="Times New Roman" w:hAnsi="Times New Roman" w:eastAsia="方正仿宋_GBK" w:cs="Times New Roman"/>
          <w:b w:val="0"/>
          <w:bCs w:val="0"/>
          <w:i w:val="0"/>
          <w:caps w:val="0"/>
          <w:color w:val="auto"/>
          <w:spacing w:val="0"/>
          <w:sz w:val="32"/>
          <w:szCs w:val="32"/>
          <w:lang w:val="en-US"/>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医院拟</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采购一台多功能激光光电平台</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rPr>
        <w:t>二、</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项目发布方式：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本项目在</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成都市金牛区妇幼保健院官</w:t>
      </w:r>
      <w:r>
        <w:rPr>
          <w:rFonts w:hint="eastAsia" w:ascii="方正仿宋_GBK" w:hAnsi="方正仿宋_GBK" w:eastAsia="方正仿宋_GBK" w:cs="方正仿宋_GBK"/>
          <w:b w:val="0"/>
          <w:bCs w:val="0"/>
          <w:i w:val="0"/>
          <w:caps w:val="0"/>
          <w:color w:val="auto"/>
          <w:spacing w:val="0"/>
          <w:sz w:val="32"/>
          <w:szCs w:val="32"/>
          <w:shd w:val="clear" w:fill="FFFFFF"/>
        </w:rPr>
        <w:t>网主页上公开发布（提供免费下载），供符合条件的生产企业、经营企业以及潜在供应商前来参加。</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eastAsia="zh-CN"/>
        </w:rPr>
      </w:pPr>
      <w:r>
        <w:rPr>
          <w:rFonts w:hint="eastAsia" w:ascii="方正黑体_GBK" w:hAnsi="方正黑体_GBK" w:eastAsia="方正黑体_GBK" w:cs="方正黑体_GBK"/>
          <w:b w:val="0"/>
          <w:bCs w:val="0"/>
          <w:i w:val="0"/>
          <w:caps w:val="0"/>
          <w:color w:val="auto"/>
          <w:spacing w:val="0"/>
          <w:sz w:val="32"/>
          <w:szCs w:val="32"/>
          <w:shd w:val="clear" w:fill="FFFFFF"/>
        </w:rPr>
        <w:t>品目、配置及需求</w:t>
      </w:r>
      <w:r>
        <w:rPr>
          <w:rFonts w:hint="eastAsia" w:ascii="方正黑体_GBK" w:hAnsi="方正黑体_GBK" w:eastAsia="方正黑体_GBK" w:cs="方正黑体_GBK"/>
          <w:b w:val="0"/>
          <w:bCs w:val="0"/>
          <w:i w:val="0"/>
          <w:caps w:val="0"/>
          <w:color w:val="auto"/>
          <w:spacing w:val="0"/>
          <w:sz w:val="32"/>
          <w:szCs w:val="32"/>
          <w:shd w:val="clear" w:fill="FFFFFF"/>
          <w:lang w:eastAsia="zh-CN"/>
        </w:rPr>
        <w:t>：</w:t>
      </w:r>
    </w:p>
    <w:tbl>
      <w:tblPr>
        <w:tblStyle w:val="7"/>
        <w:tblW w:w="8838" w:type="dxa"/>
        <w:jc w:val="center"/>
        <w:tblInd w:w="-18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31"/>
        <w:gridCol w:w="1541"/>
        <w:gridCol w:w="5035"/>
        <w:gridCol w:w="1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jc w:val="center"/>
        </w:trPr>
        <w:tc>
          <w:tcPr>
            <w:tcW w:w="83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序号</w:t>
            </w:r>
          </w:p>
        </w:tc>
        <w:tc>
          <w:tcPr>
            <w:tcW w:w="1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产品名称</w:t>
            </w:r>
          </w:p>
        </w:tc>
        <w:tc>
          <w:tcPr>
            <w:tcW w:w="50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产品配置参数</w:t>
            </w:r>
          </w:p>
        </w:tc>
        <w:tc>
          <w:tcPr>
            <w:tcW w:w="143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80" w:hRule="atLeast"/>
          <w:jc w:val="center"/>
        </w:trPr>
        <w:tc>
          <w:tcPr>
            <w:tcW w:w="8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color w:val="000000"/>
                <w:sz w:val="22"/>
                <w:szCs w:val="22"/>
                <w:u w:val="none"/>
                <w:lang w:val="en-US" w:eastAsia="zh-CN"/>
              </w:rPr>
            </w:pPr>
            <w:r>
              <w:rPr>
                <w:rFonts w:hint="eastAsia" w:ascii="Times New Roman" w:hAnsi="Times New Roman" w:eastAsia="方正仿宋_GBK" w:cs="Times New Roman"/>
                <w:i w:val="0"/>
                <w:color w:val="000000"/>
                <w:sz w:val="22"/>
                <w:szCs w:val="22"/>
                <w:u w:val="none"/>
                <w:lang w:val="en-US" w:eastAsia="zh-CN"/>
              </w:rPr>
              <w:t xml:space="preserve"> 1</w:t>
            </w:r>
          </w:p>
        </w:tc>
        <w:tc>
          <w:tcPr>
            <w:tcW w:w="154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多功能激光光电平台</w:t>
            </w:r>
          </w:p>
        </w:tc>
        <w:tc>
          <w:tcPr>
            <w:tcW w:w="5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color w:val="000000"/>
                <w:kern w:val="0"/>
                <w:sz w:val="22"/>
                <w:szCs w:val="22"/>
                <w:u w:val="none"/>
                <w:lang w:val="en-US" w:eastAsia="zh-CN" w:bidi="ar"/>
              </w:rPr>
            </w:pPr>
            <w:r>
              <w:rPr>
                <w:rFonts w:hint="eastAsia" w:ascii="宋体" w:hAnsi="宋体"/>
                <w:sz w:val="24"/>
                <w:szCs w:val="28"/>
              </w:rPr>
              <w:t>1</w:t>
            </w:r>
            <w:r>
              <w:rPr>
                <w:rFonts w:hint="eastAsia" w:ascii="Times New Roman" w:hAnsi="Times New Roman" w:eastAsia="方正仿宋_GBK" w:cs="Times New Roman"/>
                <w:i w:val="0"/>
                <w:color w:val="000000"/>
                <w:kern w:val="0"/>
                <w:sz w:val="22"/>
                <w:szCs w:val="22"/>
                <w:u w:val="none"/>
                <w:lang w:val="en-US" w:eastAsia="zh-CN" w:bidi="ar"/>
              </w:rPr>
              <w:t>、光源：LED/可见光</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2、光源组成：蓝光≥240颗、红光≥400颗</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3、波长：450nm±10nm、633nm±5nm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4、适应症：适用于镇痛消炎、促进组织修复、促进新生上皮细胞组织再生、促进新生血管的形成及生长、治疗过敏性皮炎和炎性痤疮。</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6、输出强度：</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蓝光60～90mW/cm2 可调, 误差≤±20%</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红光50～80mW/cm2 可调, 误差≤±20%</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7、脉冲频率：2Hz±1Hz</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8、脉冲宽度：250ms±10ms</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9、治疗光头高度可调节</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10、显示：≥8寸液晶显示</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11、操作控制系统：全电脑触摸屏操作控制</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12、定时范围：1～ 99min，步长≤1min</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2"/>
                <w:szCs w:val="22"/>
                <w:u w:val="none"/>
              </w:rPr>
            </w:pPr>
            <w:r>
              <w:rPr>
                <w:rFonts w:hint="eastAsia" w:ascii="Times New Roman" w:hAnsi="Times New Roman" w:eastAsia="方正仿宋_GBK" w:cs="Times New Roman"/>
                <w:i w:val="0"/>
                <w:color w:val="000000"/>
                <w:kern w:val="0"/>
                <w:sz w:val="22"/>
                <w:szCs w:val="22"/>
                <w:u w:val="none"/>
                <w:lang w:val="en-US" w:eastAsia="zh-CN" w:bidi="ar"/>
              </w:rPr>
              <w:t>13、具有温度显示</w:t>
            </w:r>
            <w:bookmarkStart w:id="3" w:name="_GoBack"/>
            <w:bookmarkEnd w:id="3"/>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eastAsia" w:ascii="Times New Roman" w:hAnsi="Times New Roman" w:eastAsia="方正仿宋_GBK" w:cs="Times New Roman"/>
                <w:i w:val="0"/>
                <w:color w:val="000000"/>
                <w:sz w:val="22"/>
                <w:szCs w:val="22"/>
                <w:u w:val="none"/>
                <w:lang w:val="en-US" w:eastAsia="zh-CN"/>
              </w:rPr>
              <w:t>1台</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jc w:val="left"/>
        <w:textAlignment w:val="auto"/>
        <w:rPr>
          <w:rFonts w:hint="eastAsia" w:ascii="宋体" w:hAnsi="宋体" w:eastAsia="宋体" w:cs="宋体"/>
          <w:b/>
          <w:bCs w:val="0"/>
          <w:i w:val="0"/>
          <w:color w:val="000000"/>
          <w:kern w:val="0"/>
          <w:sz w:val="32"/>
          <w:szCs w:val="32"/>
          <w:u w:val="none"/>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firstLine="643" w:firstLineChars="200"/>
        <w:jc w:val="left"/>
        <w:textAlignment w:val="auto"/>
        <w:rPr>
          <w:rFonts w:hint="eastAsia" w:ascii="方正仿宋_GBK" w:hAnsi="方正仿宋_GBK" w:eastAsia="方正仿宋_GBK" w:cs="方正仿宋_GBK"/>
          <w:b/>
          <w:i w:val="0"/>
          <w:color w:val="000000"/>
          <w:kern w:val="0"/>
          <w:sz w:val="32"/>
          <w:szCs w:val="32"/>
          <w:u w:val="none"/>
          <w:lang w:val="en-US" w:eastAsia="zh-CN" w:bidi="ar"/>
        </w:rPr>
      </w:pPr>
      <w:r>
        <w:rPr>
          <w:rFonts w:hint="eastAsia" w:ascii="方正仿宋_GBK" w:hAnsi="方正仿宋_GBK" w:eastAsia="方正仿宋_GBK" w:cs="方正仿宋_GBK"/>
          <w:b/>
          <w:bCs w:val="0"/>
          <w:i w:val="0"/>
          <w:color w:val="000000"/>
          <w:kern w:val="0"/>
          <w:sz w:val="32"/>
          <w:szCs w:val="32"/>
          <w:u w:val="none"/>
          <w:lang w:val="en-US" w:eastAsia="zh-CN" w:bidi="ar"/>
        </w:rPr>
        <w:t>注：</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供应商负责设备的运输，保证其性能与质量，不得提供不符合质量规范或是三无</w:t>
      </w:r>
      <w:r>
        <w:rPr>
          <w:rFonts w:hint="eastAsia" w:ascii="方正仿宋_GBK" w:hAnsi="方正仿宋_GBK" w:eastAsia="方正仿宋_GBK" w:cs="方正仿宋_GBK"/>
          <w:b w:val="0"/>
          <w:bCs w:val="0"/>
          <w:i w:val="0"/>
          <w:caps w:val="0"/>
          <w:color w:val="auto"/>
          <w:spacing w:val="0"/>
          <w:sz w:val="32"/>
          <w:szCs w:val="32"/>
          <w:shd w:val="clear" w:fill="FFFFFF"/>
        </w:rPr>
        <w:t>产品，并负责器材在保修期内的良好运行。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四</w:t>
      </w:r>
      <w:r>
        <w:rPr>
          <w:rFonts w:hint="eastAsia" w:ascii="方正黑体_GBK" w:hAnsi="方正黑体_GBK" w:eastAsia="方正黑体_GBK" w:cs="方正黑体_GBK"/>
          <w:b w:val="0"/>
          <w:bCs w:val="0"/>
          <w:i w:val="0"/>
          <w:caps w:val="0"/>
          <w:color w:val="auto"/>
          <w:spacing w:val="0"/>
          <w:sz w:val="32"/>
          <w:szCs w:val="32"/>
          <w:shd w:val="clear" w:fill="FFFFFF"/>
        </w:rPr>
        <w:t>、提供真实齐全的资质证明文件一份</w:t>
      </w:r>
      <w:r>
        <w:rPr>
          <w:rFonts w:hint="eastAsia" w:ascii="方正仿宋_GBK" w:hAnsi="方正仿宋_GBK" w:eastAsia="方正仿宋_GBK" w:cs="方正仿宋_GBK"/>
          <w:b w:val="0"/>
          <w:bCs w:val="0"/>
          <w:i w:val="0"/>
          <w:caps w:val="0"/>
          <w:color w:val="auto"/>
          <w:spacing w:val="0"/>
          <w:sz w:val="32"/>
          <w:szCs w:val="32"/>
          <w:shd w:val="clear" w:fill="FFFFFF"/>
        </w:rPr>
        <w:t>（保证所提供的各种材料和证明材料的真实性，承担相应的法律责任，并请按照下面的顺序装订）：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封面（注明包号、品目、公司名称、联系人、联系电话、加盖公司印章）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报价一览表（见附件）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营业执照（副本）</w:t>
      </w:r>
      <w:r>
        <w:rPr>
          <w:rFonts w:hint="eastAsia" w:ascii="Times New Roman" w:hAnsi="Times New Roman" w:eastAsia="方正仿宋_GBK" w:cs="Times New Roman"/>
          <w:b w:val="0"/>
          <w:bCs w:val="0"/>
          <w:i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caps w:val="0"/>
          <w:color w:val="auto"/>
          <w:spacing w:val="0"/>
          <w:sz w:val="32"/>
          <w:szCs w:val="32"/>
          <w:shd w:val="clear" w:fill="FFFFFF"/>
        </w:rPr>
        <w:t>税务证（国、地税副本）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组织机构代码证（副本）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5</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质量保证书（见附件）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6</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经办人授权委托书（原件，见附件）,法人、经办人身份证复印件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7</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国家规定的其它相关资质证明文件或其它涉及特许经营许可的须提供经营许可证书的复印件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9</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售后服务承诺书（含质量、货源保证，产品验收标准、质保期、售后服务响应等）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10.相关产品类似业绩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封底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五</w:t>
      </w:r>
      <w:r>
        <w:rPr>
          <w:rFonts w:hint="eastAsia" w:ascii="方正黑体_GBK" w:hAnsi="方正黑体_GBK" w:eastAsia="方正黑体_GBK" w:cs="方正黑体_GBK"/>
          <w:b w:val="0"/>
          <w:bCs w:val="0"/>
          <w:i w:val="0"/>
          <w:caps w:val="0"/>
          <w:color w:val="auto"/>
          <w:spacing w:val="0"/>
          <w:sz w:val="32"/>
          <w:szCs w:val="32"/>
          <w:shd w:val="clear" w:fill="FFFFFF"/>
        </w:rPr>
        <w:t>、报价要求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lang w:eastAsia="zh-CN"/>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以人民币报价。</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报价格式见附件</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报价表中的价格应包括货物设计、材料、制造、包装、运输、装卸、保险、关税、增值税、仓储、商检、卫检、报关、输机、清关手续费、调试、培训、质检、保修、其它伴随服务等所有费用。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可提供多种备选产品，分别报价，并分别说明性能、配置及参数。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eastAsia" w:ascii="Times New Roman" w:hAnsi="Times New Roman" w:eastAsia="方正黑体_GBK" w:cs="Times New Roman"/>
          <w:b w:val="0"/>
          <w:bCs w:val="0"/>
          <w:i w:val="0"/>
          <w:caps w:val="0"/>
          <w:color w:val="auto"/>
          <w:spacing w:val="0"/>
          <w:sz w:val="32"/>
          <w:szCs w:val="32"/>
          <w:shd w:val="clear" w:fill="FFFFFF"/>
          <w:lang w:val="en-US" w:eastAsia="zh-CN"/>
        </w:rPr>
        <w:t>六</w:t>
      </w:r>
      <w:r>
        <w:rPr>
          <w:rFonts w:hint="default" w:ascii="Times New Roman" w:hAnsi="Times New Roman" w:eastAsia="方正黑体_GBK" w:cs="Times New Roman"/>
          <w:b w:val="0"/>
          <w:bCs w:val="0"/>
          <w:i w:val="0"/>
          <w:caps w:val="0"/>
          <w:color w:val="auto"/>
          <w:spacing w:val="0"/>
          <w:sz w:val="32"/>
          <w:szCs w:val="32"/>
          <w:shd w:val="clear" w:fill="FFFFFF"/>
        </w:rPr>
        <w:t>、其他说明：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根据要求及自身实际，用A4纸编制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，严格按上述第</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四</w:t>
      </w:r>
      <w:r>
        <w:rPr>
          <w:rFonts w:hint="default" w:ascii="Times New Roman" w:hAnsi="Times New Roman" w:eastAsia="方正仿宋_GBK" w:cs="Times New Roman"/>
          <w:b w:val="0"/>
          <w:bCs w:val="0"/>
          <w:i w:val="0"/>
          <w:caps w:val="0"/>
          <w:color w:val="auto"/>
          <w:spacing w:val="0"/>
          <w:sz w:val="32"/>
          <w:szCs w:val="32"/>
          <w:shd w:val="clear" w:fill="FFFFFF"/>
        </w:rPr>
        <w:t>条的装订顺序编制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如有，提供相关的产品技术资料。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提供的所有资料须加盖鲜章。</w:t>
      </w:r>
    </w:p>
    <w:p>
      <w:pPr>
        <w:keepNext w:val="0"/>
        <w:keepLines w:val="0"/>
        <w:pageBreakBefore w:val="0"/>
        <w:widowControl w:val="0"/>
        <w:kinsoku/>
        <w:wordWrap w:val="0"/>
        <w:overflowPunct/>
        <w:topLinePunct w:val="0"/>
        <w:bidi w:val="0"/>
        <w:spacing w:line="57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七、文件递交时间、地点</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递交文件截止时间：</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202</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3</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年</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4</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26</w:t>
      </w:r>
      <w:r>
        <w:rPr>
          <w:rFonts w:hint="default" w:ascii="Times New Roman" w:hAnsi="Times New Roman" w:eastAsia="方正仿宋_GBK" w:cs="Times New Roman"/>
          <w:i w:val="0"/>
          <w:caps w:val="0"/>
          <w:color w:val="auto"/>
          <w:spacing w:val="0"/>
          <w:sz w:val="32"/>
          <w:szCs w:val="32"/>
          <w:shd w:val="clear" w:fill="FFFFFF"/>
        </w:rPr>
        <w:t>日</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17：00前。</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递交文件地点：</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成都市金牛区妇幼保健院</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2号楼5楼501</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。文件必须在递交文件截止时间前送达。逾期送达、密封和标注错误的文件，恕不接收。本次采购不接收邮寄的响应文件。</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九、其他说明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1.项目解释权归院务部，联系人：张老师，68938000。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2.各参会供应商如对此项目有质疑、投诉，请于采购时间截止前即2023年4</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26</w:t>
      </w:r>
      <w:r>
        <w:rPr>
          <w:rFonts w:hint="default" w:ascii="Times New Roman" w:hAnsi="Times New Roman" w:eastAsia="方正仿宋_GBK" w:cs="Times New Roman"/>
          <w:i w:val="0"/>
          <w:caps w:val="0"/>
          <w:color w:val="auto"/>
          <w:spacing w:val="0"/>
          <w:sz w:val="32"/>
          <w:szCs w:val="32"/>
          <w:shd w:val="clear" w:fill="FFFFFF"/>
        </w:rPr>
        <w:t>日</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15：00点前以书面形式向纪检监察室提出，超期不予受理。纪检监察室联系人：邹老师69517102。</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报价表</w:t>
      </w:r>
    </w:p>
    <w:tbl>
      <w:tblPr>
        <w:tblStyle w:val="7"/>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shd w:val="clear" w:color="auto" w:fill="FFFFFF"/>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序号</w:t>
            </w:r>
          </w:p>
        </w:tc>
        <w:tc>
          <w:tcPr>
            <w:tcW w:w="11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产品</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名称</w:t>
            </w:r>
          </w:p>
        </w:tc>
        <w:tc>
          <w:tcPr>
            <w:tcW w:w="150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品牌</w:t>
            </w:r>
          </w:p>
        </w:tc>
        <w:tc>
          <w:tcPr>
            <w:tcW w:w="14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lang w:val="en-US" w:eastAsia="zh-CN"/>
              </w:rPr>
            </w:pPr>
            <w:r>
              <w:rPr>
                <w:rFonts w:hint="eastAsia" w:eastAsia="仿宋_GB2312" w:cs="Times New Roman"/>
                <w:color w:val="333333"/>
                <w:kern w:val="0"/>
                <w:sz w:val="28"/>
                <w:szCs w:val="28"/>
                <w:lang w:val="en-US" w:eastAsia="zh-CN"/>
              </w:rPr>
              <w:t>型号</w:t>
            </w:r>
          </w:p>
        </w:tc>
        <w:tc>
          <w:tcPr>
            <w:tcW w:w="71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单位</w:t>
            </w:r>
          </w:p>
        </w:tc>
        <w:tc>
          <w:tcPr>
            <w:tcW w:w="12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单价（元）</w:t>
            </w:r>
          </w:p>
        </w:tc>
        <w:tc>
          <w:tcPr>
            <w:tcW w:w="142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备注</w:t>
            </w:r>
          </w:p>
        </w:tc>
      </w:tr>
      <w:tr>
        <w:tblPrEx>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1</w:t>
            </w:r>
          </w:p>
        </w:tc>
        <w:tc>
          <w:tcPr>
            <w:tcW w:w="11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eastAsia" w:ascii="Times New Roman" w:hAnsi="Times New Roman" w:eastAsia="宋体" w:cs="Times New Roman"/>
                <w:color w:val="333333"/>
                <w:kern w:val="0"/>
                <w:sz w:val="24"/>
                <w:szCs w:val="24"/>
                <w:lang w:val="en-US" w:eastAsia="zh-CN"/>
              </w:rPr>
              <w:t>2</w:t>
            </w:r>
          </w:p>
        </w:tc>
        <w:tc>
          <w:tcPr>
            <w:tcW w:w="119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4900" w:type="dxa"/>
            <w:gridSpan w:val="4"/>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合计</w:t>
            </w:r>
          </w:p>
        </w:tc>
        <w:tc>
          <w:tcPr>
            <w:tcW w:w="3387" w:type="dxa"/>
            <w:gridSpan w:val="3"/>
            <w:tcBorders>
              <w:top w:val="single" w:color="auto" w:sz="4" w:space="0"/>
              <w:left w:val="nil"/>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元</w:t>
            </w: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spacing w:line="400" w:lineRule="exact"/>
        <w:jc w:val="cente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（制造商家名称）是在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（国名）依法登记注册的，其地址现在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。其主要营业地点现在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p>
    <w:p>
      <w:pPr>
        <w:pStyle w:val="3"/>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供应商单位法定代表人或授权代表（签字）：        </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bookmarkStart w:id="0" w:name="_Toc95295163"/>
      <w:bookmarkStart w:id="1" w:name="_Toc237343703"/>
      <w:bookmarkStart w:id="2" w:name="_Toc174767233"/>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bookmarkEnd w:id="0"/>
      <w:bookmarkEnd w:id="1"/>
      <w:bookmarkEnd w:id="2"/>
    </w:p>
    <w:p>
      <w:pPr>
        <w:rPr>
          <w:rFonts w:hint="eastAsia" w:ascii="方正仿宋_GBK" w:hAnsi="方正仿宋_GBK" w:eastAsia="方正仿宋_GBK" w:cs="方正仿宋_GBK"/>
        </w:rPr>
      </w:pPr>
    </w:p>
    <w:p>
      <w:pPr>
        <w:pStyle w:val="2"/>
        <w:rPr>
          <w:rFonts w:hint="default" w:ascii="方正仿宋_GBK" w:hAnsi="方正仿宋_GBK" w:eastAsia="方正仿宋_GBK" w:cs="方正仿宋_GBK"/>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8C25C"/>
    <w:multiLevelType w:val="singleLevel"/>
    <w:tmpl w:val="2BD8C25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0D264A4"/>
    <w:rsid w:val="01DE302C"/>
    <w:rsid w:val="02480F82"/>
    <w:rsid w:val="03C04D25"/>
    <w:rsid w:val="04A070C5"/>
    <w:rsid w:val="04C2763C"/>
    <w:rsid w:val="066308D4"/>
    <w:rsid w:val="08AB1D14"/>
    <w:rsid w:val="0A077BEA"/>
    <w:rsid w:val="0AED3E32"/>
    <w:rsid w:val="0C9055B6"/>
    <w:rsid w:val="0CEE6A14"/>
    <w:rsid w:val="0D820ED4"/>
    <w:rsid w:val="0E0C3410"/>
    <w:rsid w:val="0EBA4E8E"/>
    <w:rsid w:val="0F937A5A"/>
    <w:rsid w:val="0FE413DC"/>
    <w:rsid w:val="1162444E"/>
    <w:rsid w:val="117F2E61"/>
    <w:rsid w:val="13A77585"/>
    <w:rsid w:val="15133811"/>
    <w:rsid w:val="17053C88"/>
    <w:rsid w:val="170562A4"/>
    <w:rsid w:val="17D441AF"/>
    <w:rsid w:val="18790CAF"/>
    <w:rsid w:val="1A40261C"/>
    <w:rsid w:val="1CD0404A"/>
    <w:rsid w:val="1D322B81"/>
    <w:rsid w:val="1E1B6F14"/>
    <w:rsid w:val="1E315678"/>
    <w:rsid w:val="1E923C0E"/>
    <w:rsid w:val="1F13725E"/>
    <w:rsid w:val="20567118"/>
    <w:rsid w:val="212625BD"/>
    <w:rsid w:val="21AE4217"/>
    <w:rsid w:val="21B11EED"/>
    <w:rsid w:val="24E574D0"/>
    <w:rsid w:val="25EF0E68"/>
    <w:rsid w:val="26556455"/>
    <w:rsid w:val="281F755F"/>
    <w:rsid w:val="28402FD3"/>
    <w:rsid w:val="2CD96E0B"/>
    <w:rsid w:val="2D656537"/>
    <w:rsid w:val="2E291F3F"/>
    <w:rsid w:val="2EEB2D3F"/>
    <w:rsid w:val="30BD1723"/>
    <w:rsid w:val="315D39FD"/>
    <w:rsid w:val="330C0E19"/>
    <w:rsid w:val="345E6E00"/>
    <w:rsid w:val="36B21F81"/>
    <w:rsid w:val="39A83D55"/>
    <w:rsid w:val="39DE699F"/>
    <w:rsid w:val="3B8F401D"/>
    <w:rsid w:val="3C4E276F"/>
    <w:rsid w:val="3CB56187"/>
    <w:rsid w:val="3DAE77A5"/>
    <w:rsid w:val="432D3265"/>
    <w:rsid w:val="439747DB"/>
    <w:rsid w:val="45CE55D0"/>
    <w:rsid w:val="461865EA"/>
    <w:rsid w:val="463B24C2"/>
    <w:rsid w:val="47B34975"/>
    <w:rsid w:val="47DA2A11"/>
    <w:rsid w:val="489E7E3B"/>
    <w:rsid w:val="4AC43BB5"/>
    <w:rsid w:val="4B0624AB"/>
    <w:rsid w:val="4BA04C0E"/>
    <w:rsid w:val="4F4B389A"/>
    <w:rsid w:val="50C333DD"/>
    <w:rsid w:val="513D360C"/>
    <w:rsid w:val="51A23C60"/>
    <w:rsid w:val="520059EB"/>
    <w:rsid w:val="52527665"/>
    <w:rsid w:val="541F283F"/>
    <w:rsid w:val="54A83452"/>
    <w:rsid w:val="552E4660"/>
    <w:rsid w:val="567021B6"/>
    <w:rsid w:val="569D0EED"/>
    <w:rsid w:val="57AF75B9"/>
    <w:rsid w:val="581F64F9"/>
    <w:rsid w:val="5A06338A"/>
    <w:rsid w:val="5CCC3A4B"/>
    <w:rsid w:val="5D9A4294"/>
    <w:rsid w:val="5E1967D1"/>
    <w:rsid w:val="5E73272A"/>
    <w:rsid w:val="5E886BC3"/>
    <w:rsid w:val="5EF50BEA"/>
    <w:rsid w:val="5F6B7A0E"/>
    <w:rsid w:val="611D0AAE"/>
    <w:rsid w:val="616A08BA"/>
    <w:rsid w:val="61F94671"/>
    <w:rsid w:val="620601C7"/>
    <w:rsid w:val="621F4120"/>
    <w:rsid w:val="63EB61D5"/>
    <w:rsid w:val="64497EEA"/>
    <w:rsid w:val="648A1EC2"/>
    <w:rsid w:val="649E29D3"/>
    <w:rsid w:val="65033D9C"/>
    <w:rsid w:val="657D120C"/>
    <w:rsid w:val="67163A13"/>
    <w:rsid w:val="6AA8203F"/>
    <w:rsid w:val="6ADD2C72"/>
    <w:rsid w:val="6B803D0B"/>
    <w:rsid w:val="6D6B38DA"/>
    <w:rsid w:val="6DBD48A4"/>
    <w:rsid w:val="6EFB2198"/>
    <w:rsid w:val="70192C83"/>
    <w:rsid w:val="702D6E9D"/>
    <w:rsid w:val="7069353C"/>
    <w:rsid w:val="71AD5B24"/>
    <w:rsid w:val="72C15A62"/>
    <w:rsid w:val="734459B9"/>
    <w:rsid w:val="74266476"/>
    <w:rsid w:val="746B54C1"/>
    <w:rsid w:val="747A3206"/>
    <w:rsid w:val="748848EE"/>
    <w:rsid w:val="762C15D7"/>
    <w:rsid w:val="793F2FE3"/>
    <w:rsid w:val="7A35588F"/>
    <w:rsid w:val="7AE22783"/>
    <w:rsid w:val="7B5B111D"/>
    <w:rsid w:val="7C030690"/>
    <w:rsid w:val="7C822464"/>
    <w:rsid w:val="7E8D4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qFormat/>
    <w:uiPriority w:val="99"/>
    <w:pPr>
      <w:spacing w:after="120"/>
      <w:ind w:left="420" w:leftChars="200"/>
    </w:pPr>
  </w:style>
  <w:style w:type="paragraph" w:styleId="4">
    <w:name w:val="Plain Text"/>
    <w:basedOn w:val="1"/>
    <w:qFormat/>
    <w:uiPriority w:val="0"/>
    <w:pPr>
      <w:spacing w:before="0" w:after="0" w:line="240" w:lineRule="auto"/>
      <w:ind w:left="0" w:firstLine="0"/>
    </w:pPr>
    <w:rPr>
      <w:rFonts w:ascii="宋体" w:hAnsi="Courier New" w:eastAsia="宋体" w:cs="Courier New"/>
      <w:szCs w:val="21"/>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styleId="11">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2023-12-22T01:14:27Z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