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/>
          <w:sz w:val="40"/>
          <w:szCs w:val="28"/>
        </w:rPr>
      </w:pPr>
      <w:r>
        <w:rPr>
          <w:rFonts w:hint="eastAsia"/>
          <w:sz w:val="40"/>
          <w:szCs w:val="28"/>
          <w:lang w:val="en-US" w:eastAsia="zh-CN"/>
        </w:rPr>
        <w:t>设备</w:t>
      </w:r>
      <w:r>
        <w:rPr>
          <w:rFonts w:hint="eastAsia"/>
          <w:sz w:val="40"/>
          <w:szCs w:val="28"/>
        </w:rPr>
        <w:t>参数</w:t>
      </w:r>
    </w:p>
    <w:p>
      <w:pPr>
        <w:pStyle w:val="2"/>
        <w:rPr>
          <w:rFonts w:hint="eastAsia" w:ascii="仿宋" w:hAnsi="仿宋" w:eastAsia="仿宋"/>
          <w:sz w:val="28"/>
          <w:szCs w:val="24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22"/>
          <w:lang w:val="en-US" w:eastAsia="zh-CN" w:bidi="ar-SA"/>
          <w14:ligatures w14:val="standardContextual"/>
        </w:rPr>
        <w:t>需求数量：1台，最高限价：9.9万元。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eastAsiaTheme="minorHAnsi"/>
          <w:sz w:val="28"/>
          <w:szCs w:val="24"/>
        </w:rPr>
      </w:pPr>
      <w:r>
        <w:rPr>
          <w:rFonts w:hint="eastAsia" w:ascii="仿宋" w:hAnsi="仿宋" w:eastAsia="仿宋"/>
          <w:sz w:val="28"/>
          <w:szCs w:val="24"/>
        </w:rPr>
        <w:t>1、遮光方式：仪器自带可隐藏遮光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 2、有效像素：≥2000万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 3、光谱模式：至少包含但不限于自然光（RGB光）、平行偏振光、交叉偏振光、UV紫外光。</w:t>
      </w:r>
      <w:bookmarkStart w:id="3" w:name="_GoBack"/>
      <w:bookmarkEnd w:id="3"/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4"/>
        </w:rPr>
        <w:t xml:space="preserve"> </w:t>
      </w:r>
      <w:r>
        <w:rPr>
          <w:rFonts w:hint="eastAsia" w:ascii="仿宋" w:hAnsi="仿宋" w:eastAsia="仿宋"/>
          <w:sz w:val="28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4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具备万向轮电动升降台。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/>
          <w:sz w:val="28"/>
          <w:szCs w:val="24"/>
        </w:rPr>
      </w:pPr>
      <w:r>
        <w:rPr>
          <w:rFonts w:hint="eastAsia" w:ascii="仿宋" w:hAnsi="仿宋" w:eastAsia="仿宋"/>
          <w:sz w:val="28"/>
          <w:szCs w:val="24"/>
        </w:rPr>
        <w:t xml:space="preserve"> </w:t>
      </w:r>
      <w:r>
        <w:rPr>
          <w:rFonts w:hint="eastAsia" w:ascii="仿宋" w:hAnsi="仿宋" w:eastAsia="仿宋"/>
          <w:sz w:val="28"/>
          <w:szCs w:val="24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4"/>
        </w:rPr>
        <w:t>、 ≥</w:t>
      </w:r>
      <w:r>
        <w:rPr>
          <w:rFonts w:hint="eastAsia" w:ascii="仿宋" w:hAnsi="仿宋" w:eastAsia="仿宋"/>
          <w:sz w:val="28"/>
          <w:szCs w:val="24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4"/>
        </w:rPr>
        <w:t>种影像系统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/>
          <w:sz w:val="28"/>
          <w:szCs w:val="24"/>
        </w:rPr>
      </w:pPr>
      <w:r>
        <w:rPr>
          <w:rFonts w:hint="eastAsia" w:ascii="仿宋" w:hAnsi="仿宋" w:eastAsia="仿宋"/>
          <w:sz w:val="28"/>
          <w:szCs w:val="24"/>
          <w:lang w:val="en-US" w:eastAsia="zh-CN"/>
        </w:rPr>
        <w:t>6、</w:t>
      </w:r>
      <w:r>
        <w:rPr>
          <w:rFonts w:hint="eastAsia" w:ascii="仿宋" w:hAnsi="仿宋" w:eastAsia="仿宋"/>
          <w:sz w:val="28"/>
          <w:szCs w:val="24"/>
        </w:rPr>
        <w:t>输出影像：</w:t>
      </w:r>
      <w:r>
        <w:rPr>
          <w:rFonts w:hint="eastAsia" w:ascii="仿宋" w:hAnsi="仿宋" w:eastAsia="仿宋"/>
          <w:sz w:val="28"/>
          <w:szCs w:val="24"/>
          <w:lang w:val="en-US" w:eastAsia="zh-CN"/>
        </w:rPr>
        <w:t>包括但</w:t>
      </w:r>
      <w:r>
        <w:rPr>
          <w:rFonts w:hint="eastAsia" w:ascii="仿宋" w:hAnsi="仿宋" w:eastAsia="仿宋"/>
          <w:sz w:val="28"/>
          <w:szCs w:val="24"/>
        </w:rPr>
        <w:t>不限于RGB光影像/偏振光影像/平行偏振光/UV光影像/棕区影像/近红外影像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/>
          <w:sz w:val="28"/>
          <w:szCs w:val="24"/>
        </w:rPr>
      </w:pPr>
      <w:r>
        <w:rPr>
          <w:rFonts w:hint="eastAsia" w:ascii="仿宋" w:hAnsi="仿宋" w:eastAsia="仿宋"/>
          <w:sz w:val="28"/>
          <w:szCs w:val="24"/>
        </w:rPr>
        <w:t xml:space="preserve"> </w:t>
      </w:r>
      <w:r>
        <w:rPr>
          <w:rFonts w:hint="eastAsia" w:ascii="仿宋" w:hAnsi="仿宋" w:eastAsia="仿宋"/>
          <w:sz w:val="28"/>
          <w:szCs w:val="24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4"/>
        </w:rPr>
        <w:t>、可分析项目：需具备且不限于棕区色素、红区、毛孔、紫外色斑、卟啉、棕色斑、鱼尾纹、抬头纹、眉间纹。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4"/>
        </w:rPr>
        <w:t>、</w:t>
      </w:r>
      <w:r>
        <w:rPr>
          <w:rFonts w:hint="eastAsia" w:ascii="仿宋" w:hAnsi="仿宋" w:eastAsia="仿宋" w:cs="仿宋"/>
          <w:sz w:val="28"/>
          <w:szCs w:val="24"/>
          <w:lang w:val="en-US" w:eastAsia="zh-CN"/>
        </w:rPr>
        <w:t>至少</w:t>
      </w:r>
      <w:r>
        <w:rPr>
          <w:rFonts w:hint="eastAsia" w:ascii="仿宋" w:hAnsi="仿宋" w:eastAsia="仿宋" w:cs="仿宋"/>
          <w:sz w:val="28"/>
          <w:szCs w:val="24"/>
        </w:rPr>
        <w:t>具备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三维立体展示功能和三维对比功能。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/>
          <w:sz w:val="28"/>
          <w:szCs w:val="24"/>
        </w:rPr>
      </w:pPr>
      <w:r>
        <w:rPr>
          <w:rFonts w:hint="eastAsia" w:ascii="仿宋" w:hAnsi="仿宋" w:eastAsia="仿宋"/>
          <w:sz w:val="28"/>
          <w:szCs w:val="24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4"/>
        </w:rPr>
        <w:t>、系统可以模拟出未来的皮肤衰老状况。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/>
          <w:sz w:val="28"/>
          <w:szCs w:val="24"/>
        </w:rPr>
      </w:pPr>
      <w:r>
        <w:rPr>
          <w:rFonts w:hint="eastAsia" w:ascii="仿宋" w:hAnsi="仿宋" w:eastAsia="仿宋"/>
          <w:sz w:val="28"/>
          <w:szCs w:val="24"/>
        </w:rPr>
        <w:t>1</w:t>
      </w:r>
      <w:r>
        <w:rPr>
          <w:rFonts w:hint="eastAsia" w:ascii="仿宋" w:hAnsi="仿宋" w:eastAsia="仿宋"/>
          <w:sz w:val="28"/>
          <w:szCs w:val="24"/>
          <w:lang w:val="en-US" w:eastAsia="zh-CN"/>
        </w:rPr>
        <w:t>0</w:t>
      </w:r>
      <w:r>
        <w:rPr>
          <w:rFonts w:hint="eastAsia" w:ascii="仿宋" w:hAnsi="仿宋" w:eastAsia="仿宋"/>
          <w:sz w:val="28"/>
          <w:szCs w:val="24"/>
        </w:rPr>
        <w:t>、测量工具：病理标记/面积测量/直线测量/微整测量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、具备用户信息的登记、保存、查找、编辑、删除功能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小标宋_GBK" w:hAnsi="方正小标宋_GBK" w:eastAsia="方正小标宋_GBK" w:cs="方正小标宋_GBK"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、具备图像的采集、保存、导出功能</w:t>
      </w:r>
      <w:r>
        <w:rPr>
          <w:rFonts w:hint="eastAsia" w:ascii="方正小标宋_GBK" w:hAnsi="方正小标宋_GBK" w:eastAsia="方正小标宋_GBK" w:cs="方正小标宋_GBK"/>
          <w:color w:val="FF0000"/>
          <w:kern w:val="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报价表</w:t>
      </w:r>
    </w:p>
    <w:tbl>
      <w:tblPr>
        <w:tblStyle w:val="4"/>
        <w:tblW w:w="8287" w:type="dxa"/>
        <w:tblInd w:w="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196"/>
        <w:gridCol w:w="1504"/>
        <w:gridCol w:w="1450"/>
        <w:gridCol w:w="712"/>
        <w:gridCol w:w="1250"/>
        <w:gridCol w:w="1425"/>
      </w:tblGrid>
      <w:tr>
        <w:tblPrEx>
          <w:shd w:val="clear" w:color="auto" w:fill="FFFFFF"/>
          <w:tblLayout w:type="fixed"/>
        </w:tblPrEx>
        <w:trPr>
          <w:trHeight w:val="735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11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名称</w:t>
            </w:r>
          </w:p>
        </w:tc>
        <w:tc>
          <w:tcPr>
            <w:tcW w:w="15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品牌</w:t>
            </w:r>
          </w:p>
        </w:tc>
        <w:tc>
          <w:tcPr>
            <w:tcW w:w="1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型号</w:t>
            </w:r>
          </w:p>
        </w:tc>
        <w:tc>
          <w:tcPr>
            <w:tcW w:w="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总价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3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元</w:t>
            </w:r>
          </w:p>
        </w:tc>
      </w:tr>
    </w:tbl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注：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1.报价应是最终用户验收合格后的总价，包括设备运输、保险、代理、安装调试、培训、税费、系统集成费用和采购文件规定的其它费用。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.“品目及报价表”为多页的，每页均需由法定代表人或授权代表签字并盖投标人印章。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如有多种规格，请按每种规格分别报价。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供应商名称：（盖章）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法定代表人或授权代表（签字）：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日期：</w:t>
      </w:r>
    </w:p>
    <w:p>
      <w:pPr>
        <w:spacing w:line="4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/>
          <w:sz w:val="24"/>
          <w:szCs w:val="24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质量保证书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60" w:firstLineChars="15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jc w:val="lef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（制造商家名称）是在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.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（国名）依法登记注册的，其地址现在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。其主要营业地点现在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firstLine="600" w:firstLineChars="25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供应商单位名称：       （盖章）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供应商单位法定代表人或授权代表（签字）：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附：授权销售产品清单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  <w:bookmarkStart w:id="0" w:name="_Toc95295163"/>
      <w:bookmarkStart w:id="1" w:name="_Toc174767233"/>
      <w:bookmarkStart w:id="2" w:name="_Toc23734370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法定代表人身份授权书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（采购单位名称）：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 xml:space="preserve">   本授权声明：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（投标人名称）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（法定代表人姓名、职务）授权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（被授权人姓名、职务）为我方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“                                          ”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项目投标活动的合法代表，以我方名义全权处理该项目有关投标、签订合同以及执行合同等一切事宜。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特此声明。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法定代表人签字：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投标人名称：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  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★说明：上述证明文件附有法定代表人、被授权代表身份证复印件（加盖公章）时才能生效。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rPr>
          <w:rFonts w:hint="eastAsia" w:ascii="方正仿宋_GBK" w:hAnsi="方正仿宋_GBK" w:eastAsia="方正仿宋_GBK" w:cs="方正仿宋_GBK"/>
        </w:rPr>
      </w:pPr>
    </w:p>
    <w:p>
      <w:pPr>
        <w:pStyle w:val="2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widowControl w:val="0"/>
        <w:spacing w:after="120"/>
        <w:jc w:val="center"/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  <w:t>无围标、串标行为承诺书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本公司郑重承诺：我公司自觉遵守《中华人民共和国政府采购法》和《中华人民共和国政府采购法实施条例》的有关规定，我公司在参加本次采购活动中，无以下围标、串标行为：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1.不同供应商的投标文件由同一单位或者个人编制；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2.不同供应商委托同一单位或者个人办理投标事宜；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3.不同供应商的投标文件载明的项目管理成员或者联系人员为同一人；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4.不同供应商的投标文件异常一致或者投标报价呈规律性差异；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5.不同供应商的投标文件相互混装；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6.不同供应商的投标保证金从同一单位或者个人的账户转出；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7.不同供应商的董事、监事、高管、单位负责人为同一人或者存在控股、管理关系的不同单位参加同一采购项目；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8.供应商之间事先约定由某一特定供应商中标、成交；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9.供应商之间商定部分供应商放弃参加采购活动或者放弃中标、成交；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10.法律法规界定的其他围标串标行为。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投标人法人代表或委托代理人（承诺人） 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 xml:space="preserve">投标人：（公章）  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日期：   年    月    日</w:t>
      </w:r>
    </w:p>
    <w:p>
      <w:pPr>
        <w:pStyle w:val="2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N2Q3YjllYjI5NmI2MjI2NWE0MzI3MWZhMjFhMDkifQ=="/>
  </w:docVars>
  <w:rsids>
    <w:rsidRoot w:val="009B1549"/>
    <w:rsid w:val="00266EDD"/>
    <w:rsid w:val="00325B00"/>
    <w:rsid w:val="009B1549"/>
    <w:rsid w:val="00E0253D"/>
    <w:rsid w:val="00E32248"/>
    <w:rsid w:val="00E80240"/>
    <w:rsid w:val="01672747"/>
    <w:rsid w:val="06FA2572"/>
    <w:rsid w:val="077F2EEF"/>
    <w:rsid w:val="0BE4132D"/>
    <w:rsid w:val="0E9321A3"/>
    <w:rsid w:val="0F0D621F"/>
    <w:rsid w:val="121A5AE8"/>
    <w:rsid w:val="13D45246"/>
    <w:rsid w:val="17C73756"/>
    <w:rsid w:val="19B54AC4"/>
    <w:rsid w:val="1A07277D"/>
    <w:rsid w:val="1EE27400"/>
    <w:rsid w:val="1F145694"/>
    <w:rsid w:val="1F6F331C"/>
    <w:rsid w:val="1F9C47F0"/>
    <w:rsid w:val="25863CA9"/>
    <w:rsid w:val="2C4B26DA"/>
    <w:rsid w:val="2E224167"/>
    <w:rsid w:val="2F4F2F8E"/>
    <w:rsid w:val="2FC32380"/>
    <w:rsid w:val="34630A19"/>
    <w:rsid w:val="3720182B"/>
    <w:rsid w:val="3A6B7A0D"/>
    <w:rsid w:val="3D210612"/>
    <w:rsid w:val="4266269B"/>
    <w:rsid w:val="47B74145"/>
    <w:rsid w:val="4AC04D1E"/>
    <w:rsid w:val="4C4B2D5D"/>
    <w:rsid w:val="4E813938"/>
    <w:rsid w:val="50CB5EAD"/>
    <w:rsid w:val="55243A7A"/>
    <w:rsid w:val="56625ED1"/>
    <w:rsid w:val="5E5D03CA"/>
    <w:rsid w:val="600B2479"/>
    <w:rsid w:val="605B48FA"/>
    <w:rsid w:val="61DE6235"/>
    <w:rsid w:val="644E44FC"/>
    <w:rsid w:val="64A67A59"/>
    <w:rsid w:val="65006F2E"/>
    <w:rsid w:val="660B3AA0"/>
    <w:rsid w:val="66C94E3D"/>
    <w:rsid w:val="66EA756F"/>
    <w:rsid w:val="68A37079"/>
    <w:rsid w:val="6A713504"/>
    <w:rsid w:val="6D346FDA"/>
    <w:rsid w:val="75DC4CBC"/>
    <w:rsid w:val="79F411F6"/>
    <w:rsid w:val="7FBA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1338</Words>
  <Characters>1388</Characters>
  <Lines>3</Lines>
  <Paragraphs>1</Paragraphs>
  <TotalTime>4</TotalTime>
  <ScaleCrop>false</ScaleCrop>
  <LinksUpToDate>false</LinksUpToDate>
  <CharactersWithSpaces>1656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2021-10-08T04:01:00Z</dcterms:created>
  <dc:creator>wyb</dc:creator>
  <cp:lastModifiedBy>昊蔚</cp:lastModifiedBy>
  <cp:lastPrinted>2023-08-14T08:39:00Z</cp:lastPrinted>
  <dcterms:modified xsi:type="dcterms:W3CDTF">2023-08-17T08:46:50Z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C87CFA96EC494AE2A50292F3BADEFAC0_13</vt:lpwstr>
  </property>
</Properties>
</file>