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成都市金牛区妇幼保健院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院内询价采购公告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成都市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金牛区妇幼保健院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作为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采购人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，根据工作安排，拟通过比选方式确定“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中央空调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维保服务供应商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”，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欢迎符合条件的供应商参加。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具体事宜公告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如下：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项目名称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成都市金牛区妇幼保健院中央空调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维保服务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比选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项目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二、项目介绍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成都市金牛区妇幼保健院共有室外机组76组，室内机组379组。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三、投标人要求：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1. 具有独立承担民事责任的能力；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2. 具有良好的商业信誉；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3. 具有履行合同所必须的设备和专业技术能力；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4. 有依法缴纳税收和社会保障基金的良好记录；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5. 在经营活动中没有重大违法记录；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6. 投标人应遵守有关的国家法律、法令和条例；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7. 投标人应提供有效的营业执照含法人身份证复印件、相关资质证书。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8. 投标人被授权人身份证复印件及委托书；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10. 所有投标文件都必须在封袋骑缝处以显著标志密封；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11. 投标人中标后施工过程中出现设备及人身安全事故由中标单位承担；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四、服务内容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保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养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內容及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范围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(並不少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以下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目):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A. 室外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:主板、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缩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、冷媒管路、蒸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器/冷凝器、四通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阀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风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、冷媒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力、线路部件检测;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B. 室內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: 主板、蒸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器/冷凝器、冷媒管路、排水管路、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搖控接收及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显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示系統、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过滤网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、线路等部件检测;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C．清洗工作：每季度对室外机散热铝翅片、风机，室内机过滤网、外罩进行清洗除尘一次；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Ｄ.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每月对空调系统、新风系统进行一次巡检、每六个月进行一次半年检、每 12 个月一次年检；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7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所有巡检维修需有纸质记录单。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、投标文件的递交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1.投标文件应包含：报价表；本公告所列全部文件；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2.投标文件装订要求：A4大小纸张，成本装订并密封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一式一份。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3.投标截止时间：202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28</w:t>
      </w:r>
      <w:bookmarkStart w:id="1" w:name="_GoBack"/>
      <w:bookmarkEnd w:id="1"/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日17:30，投标文件密封送至我院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院务部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张老师收。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4.投标文件递交地址：成都市金牛区妇幼保健院（8楼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院务部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地址：成都市长月路12号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联系人：张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老师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电话：028-68938000</w:t>
      </w: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kern w:val="0"/>
          <w:sz w:val="28"/>
          <w:szCs w:val="28"/>
        </w:rPr>
        <w:t>项目报价一览表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</w:p>
    <w:tbl>
      <w:tblPr>
        <w:tblStyle w:val="6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4112"/>
        <w:gridCol w:w="3969"/>
      </w:tblGrid>
      <w:tr>
        <w:tblPrEx>
          <w:shd w:val="clear" w:color="auto" w:fill="FFFFFF"/>
          <w:tblLayout w:type="fixed"/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中央空调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维保服务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单位名称：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代表签字：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  联系方式：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spacing w:line="57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bookmarkStart w:id="0" w:name="_Toc95295163"/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法定代表人身份授权书</w:t>
      </w:r>
      <w:bookmarkEnd w:id="0"/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（采购单位名称）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tabs>
          <w:tab w:val="left" w:pos="2142"/>
        </w:tabs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本授权声明：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（投标人名称）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（法定代表人姓名、职务）授权（被授权人姓名、职务）为我方“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”项目投标活动的合法代表，以我方名义全权处理该项目有关投标、签订合同以及执行合同等一切事宜。</w:t>
      </w:r>
    </w:p>
    <w:p>
      <w:pPr>
        <w:tabs>
          <w:tab w:val="left" w:pos="2142"/>
        </w:tabs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特此声明。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法定代表人签字：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授权代表签字：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投标人名称：（加盖公章）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</w:p>
    <w:p>
      <w:pPr>
        <w:tabs>
          <w:tab w:val="left" w:pos="2142"/>
        </w:tabs>
        <w:spacing w:line="570" w:lineRule="exact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★说明：上述证明文件附有法定代表人、被授权代表身份证复印件（加盖公章）时才能生效。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6A90E"/>
    <w:multiLevelType w:val="singleLevel"/>
    <w:tmpl w:val="DB96A90E"/>
    <w:lvl w:ilvl="0" w:tentative="0">
      <w:start w:val="5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0633D0C"/>
    <w:rsid w:val="006B4B23"/>
    <w:rsid w:val="027403DA"/>
    <w:rsid w:val="04482BCE"/>
    <w:rsid w:val="046A5CA0"/>
    <w:rsid w:val="081165B9"/>
    <w:rsid w:val="0AB006EB"/>
    <w:rsid w:val="1162444E"/>
    <w:rsid w:val="19FA55B8"/>
    <w:rsid w:val="1A9939DE"/>
    <w:rsid w:val="1AC6222B"/>
    <w:rsid w:val="1DA57D48"/>
    <w:rsid w:val="20567118"/>
    <w:rsid w:val="20635A87"/>
    <w:rsid w:val="24E574D0"/>
    <w:rsid w:val="2CCB4A91"/>
    <w:rsid w:val="313763B1"/>
    <w:rsid w:val="35635E0D"/>
    <w:rsid w:val="388D5153"/>
    <w:rsid w:val="3ADC65AB"/>
    <w:rsid w:val="439747DB"/>
    <w:rsid w:val="43DC710A"/>
    <w:rsid w:val="463B24C2"/>
    <w:rsid w:val="4F7F35A6"/>
    <w:rsid w:val="53134063"/>
    <w:rsid w:val="5E293548"/>
    <w:rsid w:val="5E2E51DF"/>
    <w:rsid w:val="611D0AAE"/>
    <w:rsid w:val="63ED6BCE"/>
    <w:rsid w:val="68DF4F10"/>
    <w:rsid w:val="6B740E9D"/>
    <w:rsid w:val="727C23B2"/>
    <w:rsid w:val="752D219E"/>
    <w:rsid w:val="7E5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82"/>
    </w:pPr>
  </w:style>
  <w:style w:type="paragraph" w:styleId="4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flName"/>
    <w:basedOn w:val="11"/>
    <w:qFormat/>
    <w:uiPriority w:val="0"/>
    <w:rPr>
      <w:sz w:val="32"/>
    </w:rPr>
  </w:style>
  <w:style w:type="paragraph" w:customStyle="1" w:styleId="11">
    <w:name w:val="flNote"/>
    <w:basedOn w:val="1"/>
    <w:qFormat/>
    <w:uiPriority w:val="0"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12">
    <w:name w:val="无列表1"/>
    <w:semiHidden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395</Words>
  <Characters>2257</Characters>
  <Lines>18</Lines>
  <Paragraphs>5</Paragraphs>
  <TotalTime>3</TotalTime>
  <ScaleCrop>false</ScaleCrop>
  <LinksUpToDate>false</LinksUpToDate>
  <CharactersWithSpaces>2647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2021-12-24T02:41:25Z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96EC74489E1F438E8E7BBB796F40958F</vt:lpwstr>
  </property>
</Properties>
</file>