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hAnsi="方正小标宋_GBK" w:eastAsia="方正小标宋_GBK" w:cs="方正小标宋_GBK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32"/>
          <w:szCs w:val="32"/>
          <w:lang w:val="en-US" w:eastAsia="zh-CN"/>
        </w:rPr>
        <w:t>附件：</w:t>
      </w:r>
    </w:p>
    <w:p>
      <w:pPr>
        <w:pStyle w:val="2"/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  <w14:ligatures w14:val="standardContextual"/>
        </w:rPr>
      </w:pPr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  <w14:ligatures w14:val="standardContextual"/>
        </w:rPr>
        <w:t>1.需求数量：1台。</w:t>
      </w:r>
    </w:p>
    <w:p>
      <w:pPr>
        <w:pStyle w:val="2"/>
        <w:rPr>
          <w:rFonts w:hint="default" w:ascii="方正黑体_GBK" w:hAnsi="方正黑体_GBK" w:eastAsia="方正黑体_GBK" w:cs="方正黑体_GBK"/>
          <w:kern w:val="2"/>
          <w:sz w:val="28"/>
          <w:szCs w:val="28"/>
          <w:lang w:val="en-US" w:eastAsia="zh-CN" w:bidi="ar-SA"/>
          <w14:ligatures w14:val="standardContextual"/>
        </w:rPr>
      </w:pPr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  <w14:ligatures w14:val="standardContextual"/>
        </w:rPr>
        <w:t>2.最高限价：2.5万元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  <w14:ligatures w14:val="standardContextual"/>
        </w:rPr>
        <w:t>3.参数要求：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ascii="Arial" w:hAnsi="Arial" w:eastAsia="宋体"/>
          <w:sz w:val="24"/>
        </w:rPr>
      </w:pPr>
      <w:r>
        <w:rPr>
          <w:rFonts w:hint="eastAsia" w:ascii="Arial" w:hAnsi="Arial" w:eastAsia="宋体"/>
          <w:sz w:val="24"/>
          <w:lang w:val="en-US" w:eastAsia="zh-CN"/>
        </w:rPr>
        <w:t>配电池</w:t>
      </w:r>
      <w:r>
        <w:rPr>
          <w:rFonts w:hint="eastAsia" w:ascii="Arial" w:hAnsi="Arial" w:eastAsia="宋体"/>
          <w:sz w:val="24"/>
        </w:rPr>
        <w:t>：</w:t>
      </w:r>
      <w:r>
        <w:rPr>
          <w:rFonts w:hint="eastAsia" w:ascii="Arial" w:hAnsi="Arial" w:eastAsia="宋体"/>
          <w:sz w:val="24"/>
        </w:rPr>
        <w:t>≥</w:t>
      </w:r>
      <w:r>
        <w:rPr>
          <w:rFonts w:ascii="Arial" w:hAnsi="Arial" w:eastAsia="宋体"/>
          <w:sz w:val="24"/>
        </w:rPr>
        <w:t>3000mAh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ascii="Arial" w:hAnsi="Arial" w:eastAsia="宋体"/>
          <w:sz w:val="24"/>
        </w:rPr>
      </w:pPr>
      <w:r>
        <w:rPr>
          <w:rFonts w:hint="eastAsia" w:ascii="Arial" w:hAnsi="Arial" w:eastAsia="宋体"/>
          <w:sz w:val="24"/>
        </w:rPr>
        <w:t>超声震荡频率：</w:t>
      </w:r>
      <w:r>
        <w:rPr>
          <w:rFonts w:ascii="Arial" w:hAnsi="Arial" w:eastAsia="宋体"/>
          <w:sz w:val="24"/>
        </w:rPr>
        <w:t>108kHz±10%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ascii="Arial" w:hAnsi="Arial" w:eastAsia="宋体"/>
          <w:sz w:val="24"/>
        </w:rPr>
      </w:pPr>
      <w:r>
        <w:rPr>
          <w:rFonts w:hint="eastAsia" w:ascii="Arial" w:hAnsi="Arial" w:eastAsia="宋体"/>
          <w:sz w:val="24"/>
        </w:rPr>
        <w:t>最大雾化率：≥</w:t>
      </w:r>
      <w:r>
        <w:rPr>
          <w:rFonts w:ascii="Arial" w:hAnsi="Arial" w:eastAsia="宋体"/>
          <w:sz w:val="24"/>
        </w:rPr>
        <w:t>0.1mL/min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ascii="Arial" w:hAnsi="Arial" w:eastAsia="宋体"/>
          <w:sz w:val="24"/>
        </w:rPr>
      </w:pPr>
      <w:r>
        <w:rPr>
          <w:rFonts w:hint="eastAsia" w:ascii="Arial" w:hAnsi="Arial" w:eastAsia="宋体"/>
          <w:sz w:val="24"/>
        </w:rPr>
        <w:t>雾粒等效粒径中位值：</w:t>
      </w:r>
      <w:r>
        <w:rPr>
          <w:rFonts w:hint="eastAsia" w:ascii="Arial" w:hAnsi="Arial" w:eastAsia="宋体"/>
          <w:sz w:val="24"/>
        </w:rPr>
        <w:t>≤</w:t>
      </w:r>
      <w:r>
        <w:rPr>
          <w:rFonts w:ascii="Arial" w:hAnsi="Arial" w:eastAsia="宋体"/>
          <w:sz w:val="24"/>
        </w:rPr>
        <w:t>2.5μm，误差不超过±25%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ascii="Arial" w:hAnsi="Arial" w:eastAsia="宋体"/>
          <w:sz w:val="24"/>
        </w:rPr>
      </w:pPr>
      <w:r>
        <w:rPr>
          <w:rFonts w:hint="eastAsia" w:ascii="Arial" w:hAnsi="Arial" w:eastAsia="宋体"/>
          <w:sz w:val="24"/>
        </w:rPr>
        <w:t>雾粒直径分布：≤</w:t>
      </w:r>
      <w:r>
        <w:rPr>
          <w:rFonts w:ascii="Arial" w:hAnsi="Arial" w:eastAsia="宋体"/>
          <w:sz w:val="24"/>
        </w:rPr>
        <w:t>5μm的雾粒占有比：≥70%</w:t>
      </w:r>
      <w:bookmarkStart w:id="3" w:name="_GoBack"/>
      <w:bookmarkEnd w:id="3"/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ascii="Arial" w:hAnsi="Arial" w:eastAsia="宋体"/>
          <w:sz w:val="24"/>
        </w:rPr>
      </w:pPr>
      <w:r>
        <w:rPr>
          <w:rFonts w:hint="eastAsia" w:ascii="Arial" w:hAnsi="Arial" w:eastAsia="宋体"/>
          <w:sz w:val="24"/>
        </w:rPr>
        <w:t>最高熏蒸温度：≤</w:t>
      </w:r>
      <w:r>
        <w:rPr>
          <w:rFonts w:ascii="Arial" w:hAnsi="Arial" w:eastAsia="宋体"/>
          <w:sz w:val="24"/>
        </w:rPr>
        <w:t>42</w:t>
      </w:r>
      <w:r>
        <w:rPr>
          <w:rFonts w:hint="eastAsia" w:ascii="宋体" w:hAnsi="宋体" w:eastAsia="宋体" w:cs="宋体"/>
          <w:sz w:val="24"/>
        </w:rPr>
        <w:t>℃（可调）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ascii="Arial" w:hAnsi="Arial" w:eastAsia="宋体"/>
          <w:sz w:val="24"/>
        </w:rPr>
      </w:pPr>
      <w:r>
        <w:rPr>
          <w:rFonts w:hint="eastAsia" w:ascii="Arial" w:hAnsi="Arial" w:eastAsia="宋体"/>
          <w:sz w:val="24"/>
        </w:rPr>
        <w:t>正常工作时的整机噪声：≤</w:t>
      </w:r>
      <w:r>
        <w:rPr>
          <w:rFonts w:ascii="Arial" w:hAnsi="Arial" w:eastAsia="宋体"/>
          <w:sz w:val="24"/>
        </w:rPr>
        <w:t>50dB（A计权）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ascii="Arial" w:hAnsi="Arial" w:eastAsia="宋体"/>
          <w:sz w:val="24"/>
        </w:rPr>
      </w:pPr>
      <w:r>
        <w:rPr>
          <w:rFonts w:hint="eastAsia" w:ascii="Arial" w:hAnsi="Arial" w:eastAsia="宋体"/>
          <w:sz w:val="24"/>
        </w:rPr>
        <w:t>治疗时间：5</w:t>
      </w:r>
      <w:r>
        <w:rPr>
          <w:rFonts w:ascii="Arial" w:hAnsi="Arial" w:eastAsia="宋体"/>
          <w:sz w:val="24"/>
        </w:rPr>
        <w:t>-15min</w:t>
      </w:r>
      <w:r>
        <w:rPr>
          <w:rFonts w:hint="eastAsia" w:ascii="Arial" w:hAnsi="Arial" w:eastAsia="宋体"/>
          <w:sz w:val="24"/>
        </w:rPr>
        <w:t>（可调）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ascii="Arial" w:hAnsi="Arial" w:eastAsia="宋体"/>
          <w:sz w:val="24"/>
        </w:rPr>
      </w:pPr>
      <w:r>
        <w:rPr>
          <w:rFonts w:hint="eastAsia" w:ascii="Arial" w:hAnsi="Arial" w:eastAsia="宋体"/>
          <w:sz w:val="24"/>
        </w:rPr>
        <w:t>适用范围：用于中医药物熏蒸及雾化治疗。</w:t>
      </w:r>
    </w:p>
    <w:p>
      <w:pPr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32"/>
          <w:szCs w:val="32"/>
          <w:lang w:val="en-US" w:eastAsia="zh-CN"/>
        </w:rPr>
        <w:t>报价表</w:t>
      </w:r>
    </w:p>
    <w:tbl>
      <w:tblPr>
        <w:tblStyle w:val="4"/>
        <w:tblW w:w="8287" w:type="dxa"/>
        <w:tblInd w:w="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196"/>
        <w:gridCol w:w="1504"/>
        <w:gridCol w:w="1450"/>
        <w:gridCol w:w="712"/>
        <w:gridCol w:w="1250"/>
        <w:gridCol w:w="142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11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名称</w:t>
            </w:r>
          </w:p>
        </w:tc>
        <w:tc>
          <w:tcPr>
            <w:tcW w:w="15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品牌</w:t>
            </w:r>
          </w:p>
        </w:tc>
        <w:tc>
          <w:tcPr>
            <w:tcW w:w="1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  <w:t>型号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  <w:t>数量</w:t>
            </w: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单价（元）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333333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  <w:t>总价</w:t>
            </w: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（元）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3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  <w:t>元</w:t>
            </w:r>
          </w:p>
        </w:tc>
      </w:tr>
    </w:tbl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注：</w:t>
      </w:r>
    </w:p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1.报价应是最终用户验收合格后的总价，包括设备运输、保险、代理、安装调试、培训、税费、系统集成费用和采购文件规定的其它费用。</w:t>
      </w:r>
    </w:p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.“品目及报价表”为多页的，每页均需由法定代表人或授权代表签字并盖投标人印章。</w:t>
      </w:r>
    </w:p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如有多种规格，请按每种规格分别报价。</w:t>
      </w:r>
    </w:p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供应商名称：（盖章）</w:t>
      </w:r>
    </w:p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法定代表人或授权代表（签字）：</w:t>
      </w:r>
    </w:p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日期：</w:t>
      </w:r>
    </w:p>
    <w:p>
      <w:pPr>
        <w:spacing w:line="4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</w:pPr>
    </w:p>
    <w:p>
      <w:pPr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</w:pPr>
    </w:p>
    <w:p>
      <w:pPr>
        <w:pStyle w:val="2"/>
        <w:rPr>
          <w:rFonts w:hint="eastAsia"/>
          <w:sz w:val="24"/>
          <w:szCs w:val="24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响应表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vertAlign w:val="baseline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 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2415"/>
        <w:gridCol w:w="310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序号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文件要求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响应文件响应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响应/偏离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注意：竞标人必须据实填写，不得虚假响应，虚假响应的，其响应文件无效并按规定追究其相关责任。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投标人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名称（加盖公章）：XXX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法定代表人或单位负责人或授权代表（签字或盖章）：XXX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日 期：XXX年XXX月XXX日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质量保证书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360" w:firstLineChars="150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0"/>
        <w:jc w:val="left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 xml:space="preserve">                           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（制造商家名称）是在</w:t>
      </w: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 xml:space="preserve">      .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（国名）依法登记注册的，其地址现在</w:t>
      </w: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。其主要营业地点现在</w:t>
      </w: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 xml:space="preserve">                            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ind w:left="0" w:leftChars="0" w:firstLine="600" w:firstLineChars="25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作为供应商，我方承诺，为本次招标提供的货物为原厂制造、合法渠道供应的全新产品。我方保证以投标合作者来约束自己，并对该投标共同承担和分别承担招标文件中所规定的义务。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供应商单位名称：       （盖章）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供应商单位法定代表人或授权代表（签字）：        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附：授权销售产品清单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sz w:val="22"/>
          <w:szCs w:val="22"/>
        </w:rPr>
      </w:pPr>
      <w:bookmarkStart w:id="0" w:name="_Toc174767233"/>
      <w:bookmarkStart w:id="1" w:name="_Toc237343703"/>
      <w:bookmarkStart w:id="2" w:name="_Toc9529516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法定代表人身份授权书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u w:val="single"/>
          <w:lang w:val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  <w:t>（采购单位名称）：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  <w:t xml:space="preserve">   本授权声明：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u w:val="single"/>
          <w:lang w:val="zh-CN"/>
        </w:rPr>
        <w:t xml:space="preserve">             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  <w:t>（投标人名称）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u w:val="single"/>
          <w:lang w:val="zh-CN"/>
        </w:rPr>
        <w:t xml:space="preserve">           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  <w:t>（法定代表人姓名、职务）授权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u w:val="single"/>
          <w:lang w:val="zh-CN"/>
        </w:rPr>
        <w:t xml:space="preserve">                          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  <w:t>（被授权人姓名、职务）为我方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u w:val="single"/>
          <w:lang w:val="zh-CN"/>
        </w:rPr>
        <w:t xml:space="preserve"> “                                          ”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  <w:t>项目投标活动的合法代表，以我方名义全权处理该项目有关投标、签订合同以及执行合同等一切事宜。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特此声明。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法定代表人签字：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授权代表签字：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投标人名称：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      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日期：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    ★说明：上述证明文件附有法定代表人、被授权代表身份证复印件（加盖公章）时才能生效。</w:t>
      </w:r>
      <w:bookmarkEnd w:id="0"/>
      <w:bookmarkEnd w:id="1"/>
      <w:bookmarkEnd w:id="2"/>
    </w:p>
    <w:p>
      <w:pPr>
        <w:rPr>
          <w:rFonts w:hint="eastAsia" w:ascii="方正仿宋_GBK" w:hAnsi="方正仿宋_GBK" w:eastAsia="方正仿宋_GBK" w:cs="方正仿宋_GBK"/>
        </w:rPr>
      </w:pPr>
    </w:p>
    <w:p>
      <w:pPr>
        <w:pStyle w:val="2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/>
    <w:p>
      <w:pPr>
        <w:pStyle w:val="2"/>
      </w:pPr>
    </w:p>
    <w:p>
      <w:pPr>
        <w:pStyle w:val="2"/>
      </w:pPr>
    </w:p>
    <w:p>
      <w:pPr>
        <w:widowControl w:val="0"/>
        <w:spacing w:after="120"/>
        <w:jc w:val="center"/>
        <w:rPr>
          <w:rFonts w:hint="eastAsia" w:ascii="方正小标宋_GBK" w:hAnsi="方正小标宋_GBK" w:eastAsia="方正小标宋_GBK" w:cs="方正小标宋_GBK"/>
          <w:color w:val="000000"/>
          <w:kern w:val="2"/>
          <w:sz w:val="28"/>
          <w:szCs w:val="22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2"/>
          <w:sz w:val="28"/>
          <w:szCs w:val="22"/>
          <w:lang w:val="en-US" w:eastAsia="zh-CN" w:bidi="ar-SA"/>
        </w:rPr>
        <w:t>无围标、串标行为承诺书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本公司郑重承诺：我公司自觉遵守《中华人民共和国政府采购法》和《中华人民共和国政府采购法实施条例》的有关规定，我公司在参加本次采购活动中，无以下围标、串标行为：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1.不同供应商的投标文件由同一单位或者个人编制；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2.不同供应商委托同一单位或者个人办理投标事宜；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3.不同供应商的投标文件载明的项目管理成员或者联系人员为同一人；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4.不同供应商的投标文件异常一致或者投标报价呈规律性差异；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5.不同供应商的投标文件相互混装；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6.不同供应商的投标保证金从同一单位或者个人的账户转出；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7.不同供应商的董事、监事、高管、单位负责人为同一人或者存在控股、管理关系的不同单位参加同一采购项目；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8.供应商之间事先约定由某一特定供应商中标、成交；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9.供应商之间商定部分供应商放弃参加采购活动或者放弃中标、成交；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10.法律法规界定的其他围标串标行为。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我公司承诺在本项目采购活动中，与采购人不存在关联关系，与其他投标单位不存在关联关系。如被查实在本项目采购活动中存在围标、串标的，本公司将承担法律责任，接受相应的法律法规处罚。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投标人法人代表或委托代理人（承诺人） ：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 xml:space="preserve">投标人：（公章）  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日期：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63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76D360"/>
    <w:multiLevelType w:val="singleLevel"/>
    <w:tmpl w:val="E476D36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zN2Q3YjllYjI5NmI2MjI2NWE0MzI3MWZhMjFhMDkifQ=="/>
  </w:docVars>
  <w:rsids>
    <w:rsidRoot w:val="009B1549"/>
    <w:rsid w:val="00266EDD"/>
    <w:rsid w:val="00325B00"/>
    <w:rsid w:val="003B38F5"/>
    <w:rsid w:val="009B1549"/>
    <w:rsid w:val="00E0253D"/>
    <w:rsid w:val="00E32248"/>
    <w:rsid w:val="00E80240"/>
    <w:rsid w:val="01672747"/>
    <w:rsid w:val="03D31937"/>
    <w:rsid w:val="047C75BD"/>
    <w:rsid w:val="04D704B4"/>
    <w:rsid w:val="06FA2572"/>
    <w:rsid w:val="075E7D46"/>
    <w:rsid w:val="077F2EEF"/>
    <w:rsid w:val="0A031354"/>
    <w:rsid w:val="0BE4132D"/>
    <w:rsid w:val="0DA06BCC"/>
    <w:rsid w:val="0E9321A3"/>
    <w:rsid w:val="0F0D621F"/>
    <w:rsid w:val="121A5AE8"/>
    <w:rsid w:val="13D45246"/>
    <w:rsid w:val="157D67E9"/>
    <w:rsid w:val="17C73756"/>
    <w:rsid w:val="19B54AC4"/>
    <w:rsid w:val="19C44121"/>
    <w:rsid w:val="1A07277D"/>
    <w:rsid w:val="1AF80897"/>
    <w:rsid w:val="1CC3178F"/>
    <w:rsid w:val="1EE27400"/>
    <w:rsid w:val="1F145694"/>
    <w:rsid w:val="1F6F331C"/>
    <w:rsid w:val="1F9C47F0"/>
    <w:rsid w:val="24CC5A4A"/>
    <w:rsid w:val="253D1278"/>
    <w:rsid w:val="25863CA9"/>
    <w:rsid w:val="26F44A09"/>
    <w:rsid w:val="29567748"/>
    <w:rsid w:val="2AB729F0"/>
    <w:rsid w:val="2B345CE4"/>
    <w:rsid w:val="2C4B26DA"/>
    <w:rsid w:val="2DB57018"/>
    <w:rsid w:val="2E077869"/>
    <w:rsid w:val="2E224167"/>
    <w:rsid w:val="2F4F2F8E"/>
    <w:rsid w:val="2FC32380"/>
    <w:rsid w:val="2FC51F20"/>
    <w:rsid w:val="310052CF"/>
    <w:rsid w:val="34630A19"/>
    <w:rsid w:val="3648119E"/>
    <w:rsid w:val="36DB0596"/>
    <w:rsid w:val="3720182B"/>
    <w:rsid w:val="37CB361A"/>
    <w:rsid w:val="3A6B7A0D"/>
    <w:rsid w:val="3A9C6BE4"/>
    <w:rsid w:val="3AFC2305"/>
    <w:rsid w:val="3D210612"/>
    <w:rsid w:val="3DEA3D10"/>
    <w:rsid w:val="409E1EAF"/>
    <w:rsid w:val="4266269B"/>
    <w:rsid w:val="47B74145"/>
    <w:rsid w:val="4A541203"/>
    <w:rsid w:val="4AC04D1E"/>
    <w:rsid w:val="4C4B2D5D"/>
    <w:rsid w:val="4CC273A1"/>
    <w:rsid w:val="4E813938"/>
    <w:rsid w:val="50CB5EAD"/>
    <w:rsid w:val="55243A7A"/>
    <w:rsid w:val="56625ED1"/>
    <w:rsid w:val="57E84B56"/>
    <w:rsid w:val="5A8C20C9"/>
    <w:rsid w:val="5E5D03CA"/>
    <w:rsid w:val="5F1F48CC"/>
    <w:rsid w:val="600B2479"/>
    <w:rsid w:val="605B48FA"/>
    <w:rsid w:val="61DE6235"/>
    <w:rsid w:val="644E44FC"/>
    <w:rsid w:val="64A67A59"/>
    <w:rsid w:val="65006F2E"/>
    <w:rsid w:val="660B3AA0"/>
    <w:rsid w:val="66C94E3D"/>
    <w:rsid w:val="66EA756F"/>
    <w:rsid w:val="66FA60DA"/>
    <w:rsid w:val="68616F99"/>
    <w:rsid w:val="68A37079"/>
    <w:rsid w:val="69CA2330"/>
    <w:rsid w:val="6A713504"/>
    <w:rsid w:val="6B1D61BB"/>
    <w:rsid w:val="6D346FDA"/>
    <w:rsid w:val="70B45B12"/>
    <w:rsid w:val="7391407A"/>
    <w:rsid w:val="740A559A"/>
    <w:rsid w:val="75DC4CBC"/>
    <w:rsid w:val="779B29AE"/>
    <w:rsid w:val="79716EA6"/>
    <w:rsid w:val="79F411F6"/>
    <w:rsid w:val="7AD47C91"/>
    <w:rsid w:val="7BD4147B"/>
    <w:rsid w:val="7F8728E0"/>
    <w:rsid w:val="7F927686"/>
    <w:rsid w:val="7FBA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table" w:styleId="5">
    <w:name w:val="Table Grid"/>
    <w:basedOn w:val="4"/>
    <w:qFormat/>
    <w:uiPriority w:val="0"/>
    <w:rPr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rm-textarea-print1"/>
    <w:basedOn w:val="6"/>
    <w:qFormat/>
    <w:uiPriority w:val="0"/>
    <w:rPr>
      <w:rFonts w:ascii="微软雅黑" w:hAnsi="微软雅黑" w:eastAsia="微软雅黑" w:cs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1338</Words>
  <Characters>1388</Characters>
  <Lines>3</Lines>
  <Paragraphs>1</Paragraphs>
  <TotalTime>2</TotalTime>
  <ScaleCrop>false</ScaleCrop>
  <LinksUpToDate>false</LinksUpToDate>
  <CharactersWithSpaces>1656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2021-10-08T04:01:00Z</dcterms:created>
  <dc:creator>wyb</dc:creator>
  <cp:lastModifiedBy>昊蔚</cp:lastModifiedBy>
  <cp:lastPrinted>2024-03-14T09:00:26Z</cp:lastPrinted>
  <dcterms:modified xsi:type="dcterms:W3CDTF">2024-03-14T09:01:29Z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C87CFA96EC494AE2A50292F3BADEFAC0_13</vt:lpwstr>
  </property>
</Properties>
</file>